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32" w:rsidRDefault="00503932" w:rsidP="004B04C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18-19.02.2020\Курсы по выбору 11 класс\сканы курсы по выбору 11 класс\Вопросы 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Курсы по выбору 11 класс\сканы курсы по выбору 11 класс\Вопросы истор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32" w:rsidRDefault="00503932" w:rsidP="004B04C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3932" w:rsidRDefault="00503932" w:rsidP="004B04C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3932" w:rsidRDefault="00503932" w:rsidP="004B04C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3932" w:rsidRDefault="00503932" w:rsidP="004B04C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23CF5" w:rsidRPr="007D2195" w:rsidRDefault="00223CF5" w:rsidP="004B04C1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D2195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4958"/>
        <w:gridCol w:w="4612"/>
      </w:tblGrid>
      <w:tr w:rsidR="004074AE" w:rsidRPr="004074AE" w:rsidTr="00F91E63">
        <w:tc>
          <w:tcPr>
            <w:tcW w:w="5276" w:type="dxa"/>
          </w:tcPr>
          <w:p w:rsidR="004074AE" w:rsidRPr="004074AE" w:rsidRDefault="004074AE" w:rsidP="004074AE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07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5276" w:type="dxa"/>
          </w:tcPr>
          <w:p w:rsidR="004074AE" w:rsidRPr="004074AE" w:rsidRDefault="004074AE" w:rsidP="00F91E63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07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4074AE" w:rsidRPr="004074AE" w:rsidTr="00F91E63">
        <w:tc>
          <w:tcPr>
            <w:tcW w:w="5276" w:type="dxa"/>
          </w:tcPr>
          <w:p w:rsidR="004074AE" w:rsidRPr="004074AE" w:rsidRDefault="004074AE" w:rsidP="004074AE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07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Учебно-тематический план</w:t>
            </w:r>
          </w:p>
        </w:tc>
        <w:tc>
          <w:tcPr>
            <w:tcW w:w="5276" w:type="dxa"/>
          </w:tcPr>
          <w:p w:rsidR="004074AE" w:rsidRPr="004074AE" w:rsidRDefault="007D2195" w:rsidP="00F91E63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4074AE" w:rsidRPr="004074AE" w:rsidTr="00F91E63">
        <w:tc>
          <w:tcPr>
            <w:tcW w:w="5276" w:type="dxa"/>
          </w:tcPr>
          <w:p w:rsidR="004074AE" w:rsidRPr="004074AE" w:rsidRDefault="004074AE" w:rsidP="003B1F82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07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  <w:r w:rsidR="007D219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курса</w:t>
            </w:r>
          </w:p>
        </w:tc>
        <w:tc>
          <w:tcPr>
            <w:tcW w:w="5276" w:type="dxa"/>
          </w:tcPr>
          <w:p w:rsidR="004074AE" w:rsidRPr="004074AE" w:rsidRDefault="007D2195" w:rsidP="00F91E63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4074AE" w:rsidRPr="004074AE" w:rsidTr="00F91E63">
        <w:tc>
          <w:tcPr>
            <w:tcW w:w="5276" w:type="dxa"/>
          </w:tcPr>
          <w:p w:rsidR="004074AE" w:rsidRPr="004074AE" w:rsidRDefault="004074AE" w:rsidP="004074AE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074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Требования к уровню подготовки</w:t>
            </w:r>
          </w:p>
        </w:tc>
        <w:tc>
          <w:tcPr>
            <w:tcW w:w="5276" w:type="dxa"/>
          </w:tcPr>
          <w:p w:rsidR="004074AE" w:rsidRPr="004074AE" w:rsidRDefault="007D2195" w:rsidP="00F91E63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4074AE" w:rsidRPr="004074AE" w:rsidTr="00F91E63">
        <w:tc>
          <w:tcPr>
            <w:tcW w:w="5276" w:type="dxa"/>
          </w:tcPr>
          <w:p w:rsidR="004074AE" w:rsidRPr="000817AF" w:rsidRDefault="007D2195" w:rsidP="000817AF">
            <w:pPr>
              <w:pStyle w:val="a6"/>
              <w:numPr>
                <w:ilvl w:val="0"/>
                <w:numId w:val="19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Список литературы</w:t>
            </w:r>
          </w:p>
        </w:tc>
        <w:tc>
          <w:tcPr>
            <w:tcW w:w="5276" w:type="dxa"/>
          </w:tcPr>
          <w:p w:rsidR="004074AE" w:rsidRPr="004074AE" w:rsidRDefault="007D2195" w:rsidP="00F91E63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</w:tbl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2195" w:rsidRPr="004B04C1" w:rsidRDefault="007D219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Default="00223CF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B3DDD" w:rsidRPr="004B04C1" w:rsidRDefault="009B3DDD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305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7D2195" w:rsidRDefault="00223CF5" w:rsidP="007469FB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7D219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lastRenderedPageBreak/>
        <w:t>Пояснительная записка</w:t>
      </w:r>
    </w:p>
    <w:p w:rsidR="004B04C1" w:rsidRPr="004B04C1" w:rsidRDefault="004B04C1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48E3" w:rsidRPr="009B6E69" w:rsidRDefault="007148E3" w:rsidP="007148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E6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курса по выбору</w:t>
      </w:r>
      <w:r w:rsidRPr="009B6E69">
        <w:rPr>
          <w:rFonts w:ascii="Times New Roman" w:hAnsi="Times New Roman" w:cs="Times New Roman"/>
          <w:sz w:val="26"/>
          <w:szCs w:val="26"/>
        </w:rPr>
        <w:t xml:space="preserve"> при получении среднего общего образования составлена на основе </w:t>
      </w:r>
      <w:r w:rsidRPr="009B6E69">
        <w:rPr>
          <w:rFonts w:ascii="Times New Roman" w:eastAsia="Times New Roman" w:hAnsi="Times New Roman" w:cs="Times New Roman"/>
          <w:sz w:val="26"/>
          <w:szCs w:val="26"/>
        </w:rPr>
        <w:t>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Федерации от 05.03.2004 № 1089.</w:t>
      </w:r>
      <w:proofErr w:type="gramEnd"/>
    </w:p>
    <w:p w:rsidR="002C14DD" w:rsidRPr="007148E3" w:rsidRDefault="007148E3" w:rsidP="007148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E69">
        <w:rPr>
          <w:rFonts w:ascii="Times New Roman" w:hAnsi="Times New Roman" w:cs="Times New Roman"/>
          <w:sz w:val="26"/>
          <w:szCs w:val="26"/>
        </w:rPr>
        <w:t>Программа рассчитана на 34 часа (1 час в неделю)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Цели:</w:t>
      </w:r>
    </w:p>
    <w:p w:rsidR="00223CF5" w:rsidRPr="004B04C1" w:rsidRDefault="00223CF5" w:rsidP="004B04C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систематизация, углубление и обобщение знаний и умений учащихся по истории;</w:t>
      </w:r>
    </w:p>
    <w:p w:rsidR="002C14DD" w:rsidRPr="007469FB" w:rsidRDefault="00223CF5" w:rsidP="007469F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учащихся к успешной сдаче ЕГЭ по истории.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преобразование содержания теоретического материала в более доступную для восприятия форму;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раскрытие и понимание сущности исторических понятий разной степени сложности;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 социально-гуманитарных знаний в процессе решения познавательных и практических задач;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этнонациональных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традиций, нравственных и социальных установок, идеологических доктрин;</w:t>
      </w:r>
    </w:p>
    <w:p w:rsidR="00223CF5" w:rsidRPr="004B04C1" w:rsidRDefault="00223CF5" w:rsidP="004B04C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E1107" w:rsidRPr="004074AE" w:rsidRDefault="006E1107" w:rsidP="006E1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38D7" w:rsidRDefault="003F38D7" w:rsidP="003F38D7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Результаты обучения</w:t>
      </w:r>
    </w:p>
    <w:p w:rsidR="003F38D7" w:rsidRDefault="003F38D7" w:rsidP="003F38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</w:t>
      </w:r>
    </w:p>
    <w:p w:rsidR="003F38D7" w:rsidRDefault="003F38D7" w:rsidP="003F38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практико-ориентированного подходов и задаются по трем базовым основаниям: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«Знать/понимать», «Уметь».</w:t>
      </w:r>
    </w:p>
    <w:p w:rsidR="007D2195" w:rsidRDefault="007D2195" w:rsidP="007D2195">
      <w:pPr>
        <w:shd w:val="clear" w:color="auto" w:fill="FFFFFF"/>
        <w:autoSpaceDE w:val="0"/>
        <w:spacing w:after="0"/>
        <w:ind w:left="1080"/>
        <w:jc w:val="center"/>
        <w:rPr>
          <w:rFonts w:ascii="Times New Roman" w:eastAsia="Droid Sans Fallback" w:hAnsi="Times New Roman"/>
          <w:caps/>
          <w:sz w:val="26"/>
          <w:szCs w:val="26"/>
        </w:rPr>
      </w:pPr>
    </w:p>
    <w:p w:rsidR="007D2195" w:rsidRPr="007D2195" w:rsidRDefault="007D2195" w:rsidP="003F38D7">
      <w:pPr>
        <w:shd w:val="clear" w:color="auto" w:fill="FFFFFF"/>
        <w:autoSpaceDE w:val="0"/>
        <w:spacing w:after="0"/>
        <w:rPr>
          <w:rFonts w:ascii="Times New Roman" w:eastAsia="Droid Sans Fallback" w:hAnsi="Times New Roman"/>
          <w:caps/>
          <w:sz w:val="26"/>
          <w:szCs w:val="26"/>
        </w:rPr>
      </w:pPr>
      <w:bookmarkStart w:id="0" w:name="_GoBack"/>
      <w:bookmarkEnd w:id="0"/>
    </w:p>
    <w:p w:rsidR="007469FB" w:rsidRDefault="007469FB" w:rsidP="007469FB">
      <w:pPr>
        <w:pStyle w:val="a6"/>
        <w:shd w:val="clear" w:color="auto" w:fill="FFFFFF"/>
        <w:autoSpaceDE w:val="0"/>
        <w:spacing w:after="0"/>
        <w:ind w:left="1440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</w:p>
    <w:p w:rsidR="009B3DDD" w:rsidRPr="007D2195" w:rsidRDefault="009B3DDD" w:rsidP="007469FB">
      <w:pPr>
        <w:pStyle w:val="a6"/>
        <w:shd w:val="clear" w:color="auto" w:fill="FFFFFF"/>
        <w:autoSpaceDE w:val="0"/>
        <w:spacing w:after="0"/>
        <w:ind w:left="0"/>
        <w:jc w:val="center"/>
        <w:rPr>
          <w:rFonts w:ascii="Times New Roman" w:hAnsi="Times New Roman"/>
          <w:caps/>
          <w:sz w:val="26"/>
          <w:szCs w:val="26"/>
        </w:rPr>
      </w:pPr>
      <w:r w:rsidRPr="007D2195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lastRenderedPageBreak/>
        <w:t>Учебно-тематический план</w:t>
      </w:r>
    </w:p>
    <w:p w:rsidR="007D2195" w:rsidRPr="007D2195" w:rsidRDefault="007D2195" w:rsidP="007D2195">
      <w:pPr>
        <w:pStyle w:val="a6"/>
        <w:shd w:val="clear" w:color="auto" w:fill="FFFFFF"/>
        <w:autoSpaceDE w:val="0"/>
        <w:spacing w:after="0"/>
        <w:ind w:left="1440"/>
        <w:rPr>
          <w:rFonts w:ascii="Times New Roman" w:hAnsi="Times New Roman"/>
          <w: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94"/>
        <w:gridCol w:w="2659"/>
      </w:tblGrid>
      <w:tr w:rsidR="007D2195" w:rsidRPr="001817EB" w:rsidTr="007D2195">
        <w:trPr>
          <w:trHeight w:val="319"/>
        </w:trPr>
        <w:tc>
          <w:tcPr>
            <w:tcW w:w="817" w:type="dxa"/>
          </w:tcPr>
          <w:p w:rsidR="007D2195" w:rsidRPr="001817EB" w:rsidRDefault="007D2195" w:rsidP="00F91E6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1817EB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94" w:type="dxa"/>
          </w:tcPr>
          <w:p w:rsidR="007D2195" w:rsidRPr="001817EB" w:rsidRDefault="007D2195" w:rsidP="007D219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1817EB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Наименование тем</w:t>
            </w:r>
          </w:p>
        </w:tc>
        <w:tc>
          <w:tcPr>
            <w:tcW w:w="2659" w:type="dxa"/>
          </w:tcPr>
          <w:p w:rsidR="007D2195" w:rsidRPr="001817EB" w:rsidRDefault="007D2195" w:rsidP="00F91E6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К</w:t>
            </w:r>
            <w:r w:rsidRPr="001817EB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оличество часов</w:t>
            </w:r>
          </w:p>
        </w:tc>
      </w:tr>
      <w:tr w:rsidR="007D2195" w:rsidRPr="001817EB" w:rsidTr="00F401EC">
        <w:tc>
          <w:tcPr>
            <w:tcW w:w="817" w:type="dxa"/>
          </w:tcPr>
          <w:p w:rsidR="007D2195" w:rsidRPr="004B04C1" w:rsidRDefault="007D2195" w:rsidP="007D219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7D2195" w:rsidRPr="004B04C1" w:rsidRDefault="007D2195" w:rsidP="00F91E6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Россия в XIX веке</w:t>
            </w:r>
          </w:p>
        </w:tc>
        <w:tc>
          <w:tcPr>
            <w:tcW w:w="2659" w:type="dxa"/>
          </w:tcPr>
          <w:p w:rsidR="007D2195" w:rsidRPr="004B04C1" w:rsidRDefault="007D2195" w:rsidP="009B3DD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D2195" w:rsidRPr="001817EB" w:rsidTr="000B577C">
        <w:tc>
          <w:tcPr>
            <w:tcW w:w="817" w:type="dxa"/>
          </w:tcPr>
          <w:p w:rsidR="007D2195" w:rsidRPr="004B04C1" w:rsidRDefault="007D2195" w:rsidP="007D219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7D2195" w:rsidRPr="004B04C1" w:rsidRDefault="007D2195" w:rsidP="00F91E6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Россия в первой половине XX века</w:t>
            </w:r>
          </w:p>
        </w:tc>
        <w:tc>
          <w:tcPr>
            <w:tcW w:w="2659" w:type="dxa"/>
          </w:tcPr>
          <w:p w:rsidR="007D2195" w:rsidRPr="004B04C1" w:rsidRDefault="007D2195" w:rsidP="009B3DD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2195" w:rsidRPr="001817EB" w:rsidTr="00961737">
        <w:tc>
          <w:tcPr>
            <w:tcW w:w="817" w:type="dxa"/>
          </w:tcPr>
          <w:p w:rsidR="007D2195" w:rsidRPr="004B04C1" w:rsidRDefault="007D2195" w:rsidP="007D2195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7D2195" w:rsidRPr="004B04C1" w:rsidRDefault="007D2195" w:rsidP="00F91E6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Россия во второй половине XX в – начале XXI вв.</w:t>
            </w:r>
          </w:p>
        </w:tc>
        <w:tc>
          <w:tcPr>
            <w:tcW w:w="2659" w:type="dxa"/>
          </w:tcPr>
          <w:p w:rsidR="007D2195" w:rsidRPr="004B04C1" w:rsidRDefault="007D2195" w:rsidP="009B3DDD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D2195" w:rsidRPr="001817EB" w:rsidTr="003F619C">
        <w:tc>
          <w:tcPr>
            <w:tcW w:w="817" w:type="dxa"/>
          </w:tcPr>
          <w:p w:rsidR="007D2195" w:rsidRPr="001817EB" w:rsidRDefault="007D2195" w:rsidP="00F91E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</w:tcPr>
          <w:p w:rsidR="007D2195" w:rsidRPr="009B3DDD" w:rsidRDefault="007D2195" w:rsidP="007D219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59" w:type="dxa"/>
          </w:tcPr>
          <w:p w:rsidR="007D2195" w:rsidRPr="009B3DDD" w:rsidRDefault="007D2195" w:rsidP="00F91E6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3DDD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34</w:t>
            </w:r>
          </w:p>
        </w:tc>
      </w:tr>
    </w:tbl>
    <w:p w:rsidR="009B3DDD" w:rsidRPr="004B04C1" w:rsidRDefault="009B3DDD" w:rsidP="004074AE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074AE" w:rsidRPr="004B04C1" w:rsidRDefault="004074AE" w:rsidP="004074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205E" w:rsidRDefault="00D7205E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205E" w:rsidRDefault="00D7205E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Pr="004B04C1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74AE" w:rsidRPr="004B04C1" w:rsidRDefault="004074AE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7D2195" w:rsidRDefault="00223CF5" w:rsidP="007469FB">
      <w:pPr>
        <w:pStyle w:val="a6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caps/>
          <w:color w:val="000000"/>
          <w:sz w:val="26"/>
          <w:szCs w:val="26"/>
        </w:rPr>
      </w:pPr>
      <w:r w:rsidRPr="007D219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lastRenderedPageBreak/>
        <w:t>Содержание курса</w:t>
      </w:r>
      <w:r w:rsidR="007D219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 xml:space="preserve"> 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7D21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Россия в XIX </w:t>
      </w:r>
      <w:proofErr w:type="gramStart"/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="0040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Внутренняя и внешняя политика Александра I. Россия при Павле I. Внутренняя политика. Реформы Александра I. Войны с Францией.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Тильзитский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Восстание декабристов. Последние годы царствования Александра I.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Россия при Николае I: внутренняя и внешняя политика. Николай I . Расправа над декабристами. Кодификация законов, М. М. Сперанский. Реформы П. Д. Киселева и Е. Ф.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Канкрина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Общественная мысль в 1830-1850 гг. «Общество любомудров». «Теория официальной народности». Западники и славянофилы. «Общинный социализм» А. И. Герцена. Петрашевцы.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Русская культура в первой половине XIX века. Развитие системы образования: университеты, институты, реальные училища. Развитие науки. Литература: романтизм, реализм. Искусство (живопись). Скульптура. Архитектура. Театр. Музыка.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 II. Реформы 1860-1870-х гг. Александр II.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Общественное движение второй половины XIX в. 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II. Рабочее движение. «Освобождение труда». В. И. Ульянов (Ленин).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Внутренняя и внешняя политика Александра III. Александр III. Контрреформы. Русско-турецкая война 1877-1878 гг. Образование военных блоков.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второй половины XIX в. 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по теме «Россия в XIX веке».</w:t>
      </w:r>
    </w:p>
    <w:p w:rsidR="00223CF5" w:rsidRPr="004B04C1" w:rsidRDefault="00223CF5" w:rsidP="007D21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Россия в</w:t>
      </w:r>
      <w:r w:rsidR="006A0323"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первой половине XX </w:t>
      </w:r>
      <w:proofErr w:type="gramStart"/>
      <w:r w:rsidR="006A0323"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="0040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Социально-экономическое и политическое развитие страны в начале XX </w:t>
      </w:r>
      <w:proofErr w:type="gram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Русско-японская война. Особенности экономического развития России </w:t>
      </w:r>
      <w:proofErr w:type="gram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 начале</w:t>
      </w:r>
      <w:proofErr w:type="gram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XX в. Социальный состав населения. Политическое развитие. Николай II – последний </w:t>
      </w: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российский император. Необходимость модернизации. Реформы С. Ю. Витте. Русско-японская война.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Портмутский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мирный договор. Образование первых в России политических партий.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Революция 1905-1907 гг. Столыпин П. А. Причины революции. Основные события революции. Деятельность I и II Думы. Итоги первой русской революции. Реформы П. А. Столыпина.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в начале XX века. 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в</w:t>
      </w:r>
      <w:proofErr w:type="gram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proofErr w:type="gram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ервой мировой войне. 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Великая российская революция. 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II съезд Советов, первые декреты.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Внутренняя и внешняя политика советского правительства в 1917-1920 гг. Гражданская война. Первые мероприятия Советской власти. Разгон Учредительного собрания. Брестский мир. Политика «военного коммунизма». Гражданская война: причины, участники, основные события. Интервенция. Итоги гражданской войны.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Советская Россия, СССР в 1920-1930-е гг. Переход к новой экономической политике. Суть нэпа.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Великая Отечественная война 1941-1945 гг. 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по теме «Россия в первой половине XX века».</w:t>
      </w:r>
    </w:p>
    <w:p w:rsidR="00223CF5" w:rsidRPr="004B04C1" w:rsidRDefault="00223CF5" w:rsidP="007D21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Россия во второй пол</w:t>
      </w:r>
      <w:r w:rsidR="00407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овине XX в – начале XXI вв.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СССР в первое послевоенное десятилетие. «Холодная война». 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СССР в середине 1950-х – середине 1960-х гг. Н. С. Хрущев, приход к власти. XX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СССР в середине 1960-х – середине 1980-х гг. 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СССР во второй половине 1980-х гг.: внутренняя и внешняя политика. М. С. Горбачев. Перестройка. Авария на Чернобыльской АЭС. Внешняя политика: «новое политическое мышление». События 1991 г. Распад СССР.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науки и культуры в 1950 – 1980-х гг.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в 1992 – 2008 гг. 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России. Россия в системе современных международных отношений.</w:t>
      </w:r>
    </w:p>
    <w:p w:rsidR="00223CF5" w:rsidRPr="004B04C1" w:rsidRDefault="00223CF5" w:rsidP="004B04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по теме «Россия во второй половине XX в – начале XXI вв.». 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323" w:rsidRPr="004B04C1" w:rsidRDefault="006A0323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DDD" w:rsidRDefault="009B3DDD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3DDD" w:rsidRDefault="009B3DDD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2195" w:rsidRPr="004B04C1" w:rsidRDefault="007D219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323" w:rsidRPr="007D2195" w:rsidRDefault="006A0323" w:rsidP="007469F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aps/>
          <w:color w:val="000000"/>
          <w:sz w:val="26"/>
          <w:szCs w:val="26"/>
        </w:rPr>
      </w:pPr>
      <w:r w:rsidRPr="007D2195">
        <w:rPr>
          <w:b/>
          <w:bCs/>
          <w:caps/>
          <w:color w:val="000000"/>
          <w:sz w:val="26"/>
          <w:szCs w:val="26"/>
        </w:rPr>
        <w:lastRenderedPageBreak/>
        <w:t>Требования к уровню подготовки</w:t>
      </w:r>
    </w:p>
    <w:p w:rsidR="0006233F" w:rsidRPr="004B04C1" w:rsidRDefault="0006233F" w:rsidP="004B04C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6A0323" w:rsidRPr="004B04C1" w:rsidRDefault="006A0323" w:rsidP="004B04C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 xml:space="preserve">В результате освоения курса ученик </w:t>
      </w:r>
      <w:r w:rsidR="003B1F82">
        <w:rPr>
          <w:color w:val="000000"/>
          <w:sz w:val="26"/>
          <w:szCs w:val="26"/>
        </w:rPr>
        <w:t>должен</w:t>
      </w:r>
    </w:p>
    <w:p w:rsidR="0006233F" w:rsidRPr="004B04C1" w:rsidRDefault="0006233F" w:rsidP="004B04C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6"/>
          <w:szCs w:val="26"/>
        </w:rPr>
      </w:pPr>
    </w:p>
    <w:p w:rsidR="006A0323" w:rsidRPr="004B04C1" w:rsidRDefault="006A0323" w:rsidP="004B04C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4B04C1">
        <w:rPr>
          <w:b/>
          <w:bCs/>
          <w:color w:val="000000"/>
          <w:sz w:val="26"/>
          <w:szCs w:val="26"/>
        </w:rPr>
        <w:t>знать / понимать:</w:t>
      </w:r>
    </w:p>
    <w:p w:rsidR="006A0323" w:rsidRPr="004B04C1" w:rsidRDefault="006A0323" w:rsidP="004B04C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основные факты, процессы, явления, характеризующие целостность отечественной и всемирной истории;</w:t>
      </w:r>
    </w:p>
    <w:p w:rsidR="006A0323" w:rsidRPr="004B04C1" w:rsidRDefault="006A0323" w:rsidP="004B04C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периодизацию всемирной и отечественной истории;</w:t>
      </w:r>
    </w:p>
    <w:p w:rsidR="006A0323" w:rsidRPr="004B04C1" w:rsidRDefault="006A0323" w:rsidP="004B04C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основные понятия курса;</w:t>
      </w:r>
    </w:p>
    <w:p w:rsidR="006A0323" w:rsidRPr="004B04C1" w:rsidRDefault="006A0323" w:rsidP="004B04C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современные версии и трактовки важнейших проблем отечественной и всемирной истории;</w:t>
      </w:r>
    </w:p>
    <w:p w:rsidR="006A0323" w:rsidRPr="004B04C1" w:rsidRDefault="006A0323" w:rsidP="004B04C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историческую обусловленность современных общественных процессов;</w:t>
      </w:r>
    </w:p>
    <w:p w:rsidR="0006233F" w:rsidRPr="007469FB" w:rsidRDefault="006A0323" w:rsidP="004B04C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особенности исторического пути России, ее роль в мировом сообществе;</w:t>
      </w:r>
    </w:p>
    <w:p w:rsidR="006A0323" w:rsidRPr="004B04C1" w:rsidRDefault="006A0323" w:rsidP="004B04C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4B04C1">
        <w:rPr>
          <w:b/>
          <w:bCs/>
          <w:color w:val="000000"/>
          <w:sz w:val="26"/>
          <w:szCs w:val="26"/>
        </w:rPr>
        <w:t>уметь: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проводить поиск необходимой информации в источниках разного типа;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составлять хронологические и синхронистические таблицы;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характеризовать периоды в развитии исторических процессов, масштабных событий;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читать историческую карту с основой на легенду, использовать данные исторической карты для характеристики развития страны в отдельные периоды истории;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характеризовать позиции историка, потомка, современника по разным проблемам исторического развития;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рассказывать (устно или письменно) об исторических событиях, их участниках;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составлять биографическую справку, характеристику деятельности исторической личности;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соотносить единичные исторические факты и общие явления, процессы;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показывать последовательность возникновения и развития исторических явлений;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называть характерные черты событий и явлений;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классифицировать исторические события и явления по разным основаниям;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сравнивать исторические события и явления, раскрывать, чем объясняются различия;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объяснять, в чем состояли мотивы и результаты деятельности отдельных людей в истории;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различать в исторической информации факты и мнения, исторические описания и исторические объяснения;</w:t>
      </w:r>
    </w:p>
    <w:p w:rsidR="006A0323" w:rsidRPr="004B04C1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6233F" w:rsidRPr="007469FB" w:rsidRDefault="006A0323" w:rsidP="004B04C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представлять результаты изучения исторического материала в формах конспекта, реферата, рецензии;</w:t>
      </w:r>
    </w:p>
    <w:p w:rsidR="006A0323" w:rsidRPr="004B04C1" w:rsidRDefault="006A0323" w:rsidP="004B04C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4B04C1">
        <w:rPr>
          <w:b/>
          <w:b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B04C1">
        <w:rPr>
          <w:color w:val="000000"/>
          <w:sz w:val="26"/>
          <w:szCs w:val="26"/>
        </w:rPr>
        <w:t>для</w:t>
      </w:r>
      <w:proofErr w:type="gramEnd"/>
      <w:r w:rsidRPr="004B04C1">
        <w:rPr>
          <w:color w:val="000000"/>
          <w:sz w:val="26"/>
          <w:szCs w:val="26"/>
        </w:rPr>
        <w:t>:</w:t>
      </w:r>
    </w:p>
    <w:p w:rsidR="006A0323" w:rsidRPr="004B04C1" w:rsidRDefault="006A0323" w:rsidP="004B04C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6A0323" w:rsidRPr="004B04C1" w:rsidRDefault="006A0323" w:rsidP="004B04C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A0323" w:rsidRPr="004B04C1" w:rsidRDefault="006A0323" w:rsidP="004B04C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соотнесения своих действий и поступков, окружающих с исторически возникшими формами социального поведения;</w:t>
      </w:r>
    </w:p>
    <w:p w:rsidR="006A0323" w:rsidRPr="004B04C1" w:rsidRDefault="006A0323" w:rsidP="004B04C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B04C1">
        <w:rPr>
          <w:color w:val="000000"/>
          <w:sz w:val="26"/>
          <w:szCs w:val="26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6233F" w:rsidRPr="004B04C1" w:rsidRDefault="0006233F" w:rsidP="004B04C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A0323" w:rsidRPr="004B04C1" w:rsidRDefault="006A0323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323" w:rsidRPr="004B04C1" w:rsidRDefault="006A0323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P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69FB" w:rsidRDefault="007469FB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69FB" w:rsidRDefault="007469FB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69FB" w:rsidRDefault="007469FB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C1" w:rsidRDefault="004B04C1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7D2195" w:rsidRDefault="007D2195" w:rsidP="004B04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7D2195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>Список литературы</w:t>
      </w:r>
    </w:p>
    <w:p w:rsidR="0006233F" w:rsidRPr="004B04C1" w:rsidRDefault="0006233F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3CF5" w:rsidRPr="004B04C1" w:rsidRDefault="00223CF5" w:rsidP="004B04C1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Жукова Л. В. История Россия с древнейших времен до настоящего времени: учебное пособие / Л. В. Жукова. – М.: Издательство «Экзамен», 20</w:t>
      </w:r>
      <w:r w:rsidR="007469F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</w:p>
    <w:p w:rsidR="00223CF5" w:rsidRPr="004B04C1" w:rsidRDefault="00223CF5" w:rsidP="004B04C1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Зуев М.Н. История России в схемах и таблицах: 6-11-й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</w:t>
      </w:r>
      <w:proofErr w:type="gram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атериалы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М.Н. Зуев. – М.: Издательство «Экзамен», 2014.</w:t>
      </w:r>
    </w:p>
    <w:p w:rsidR="00223CF5" w:rsidRPr="004B04C1" w:rsidRDefault="00223CF5" w:rsidP="004B04C1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Северинов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К. М. История. ЕГЭ: Теоретические материалы / К.М.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Северинов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. – СПб</w:t>
      </w:r>
      <w:proofErr w:type="gram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spellStart"/>
      <w:proofErr w:type="gram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Тригон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, 20</w:t>
      </w:r>
      <w:r w:rsidR="007469F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</w:p>
    <w:p w:rsidR="00223CF5" w:rsidRPr="004B04C1" w:rsidRDefault="00223CF5" w:rsidP="004B04C1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Степанищев А.Т., Н.М. Белозёров. История в таблицах. 5-11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.: справочное пособие / А.Т. Степанищев, Н.М. Белозёров. – М.: Дрофа, 2011.</w:t>
      </w:r>
    </w:p>
    <w:p w:rsidR="00223CF5" w:rsidRPr="004B04C1" w:rsidRDefault="00223CF5" w:rsidP="004B04C1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Трифонова Н.О., Иванов С.С. История России IX-XXI вв. в датах / Н.О. Трифонова, С.С. Иванов. – М.: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, 2013.</w:t>
      </w:r>
    </w:p>
    <w:p w:rsidR="0006233F" w:rsidRPr="004B04C1" w:rsidRDefault="0006233F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23CF5" w:rsidRPr="004B04C1" w:rsidRDefault="00223CF5" w:rsidP="004B04C1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Данилов, А. А. Не уйти от требований дня // Преподавание истории в школе. - 2007. - № 1.</w:t>
      </w:r>
    </w:p>
    <w:p w:rsidR="00223CF5" w:rsidRPr="004B04C1" w:rsidRDefault="00223CF5" w:rsidP="004B04C1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Журин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, И.А. Тематический контроль и рейтинговая система оценки знаний учащихся // Преподавание истории в школе. -2008. - № 5.</w:t>
      </w:r>
    </w:p>
    <w:p w:rsidR="00223CF5" w:rsidRPr="004B04C1" w:rsidRDefault="00223CF5" w:rsidP="004B04C1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Иоффе А.Н.</w:t>
      </w:r>
      <w:r w:rsidRPr="004B04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Проблема оценивания в общественных дисциплинах // Преподавание истории и обществознания в школе. – 2005. - № 5.</w:t>
      </w:r>
    </w:p>
    <w:p w:rsidR="00223CF5" w:rsidRPr="004B04C1" w:rsidRDefault="00223CF5" w:rsidP="004B04C1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Капустняк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, А.Г. О государственной аттестации выпускников 9 классов в условиях введения единой независимой оценки качества образования // Преподавание истории и обществознания в школе. - 2007. - № 8.</w:t>
      </w:r>
    </w:p>
    <w:p w:rsidR="00223CF5" w:rsidRPr="004B04C1" w:rsidRDefault="00223CF5" w:rsidP="004B04C1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Новые педагогические и информационные технологии в системе образования</w:t>
      </w:r>
      <w:proofErr w:type="gram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П</w:t>
      </w:r>
      <w:proofErr w:type="gram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 ред. Е.С. </w:t>
      </w: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Полат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. – С., 2000.</w:t>
      </w:r>
    </w:p>
    <w:p w:rsidR="00223CF5" w:rsidRPr="004B04C1" w:rsidRDefault="00223CF5" w:rsidP="004B04C1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Тороп</w:t>
      </w:r>
      <w:proofErr w:type="spellEnd"/>
      <w:r w:rsidRPr="004B04C1">
        <w:rPr>
          <w:rFonts w:ascii="Times New Roman" w:eastAsia="Times New Roman" w:hAnsi="Times New Roman" w:cs="Times New Roman"/>
          <w:color w:val="000000"/>
          <w:sz w:val="26"/>
          <w:szCs w:val="26"/>
        </w:rPr>
        <w:t>, В.В. Проблема использования информационных технологий в преподавании предметов социально-гуманитарного цикла // Преподавание истории в школе. 2007. - № 2.</w:t>
      </w:r>
    </w:p>
    <w:p w:rsidR="00223CF5" w:rsidRPr="004B04C1" w:rsidRDefault="00223CF5" w:rsidP="004B04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F7A68" w:rsidRPr="004B04C1" w:rsidRDefault="007F7A68" w:rsidP="004B04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7A68" w:rsidRPr="004B04C1" w:rsidSect="007D2195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80" w:rsidRDefault="00980280" w:rsidP="004B04C1">
      <w:pPr>
        <w:spacing w:after="0" w:line="240" w:lineRule="auto"/>
      </w:pPr>
      <w:r>
        <w:separator/>
      </w:r>
    </w:p>
  </w:endnote>
  <w:endnote w:type="continuationSeparator" w:id="0">
    <w:p w:rsidR="00980280" w:rsidRDefault="00980280" w:rsidP="004B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80" w:rsidRDefault="00980280" w:rsidP="004B04C1">
      <w:pPr>
        <w:spacing w:after="0" w:line="240" w:lineRule="auto"/>
      </w:pPr>
      <w:r>
        <w:separator/>
      </w:r>
    </w:p>
  </w:footnote>
  <w:footnote w:type="continuationSeparator" w:id="0">
    <w:p w:rsidR="00980280" w:rsidRDefault="00980280" w:rsidP="004B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722"/>
      <w:docPartObj>
        <w:docPartGallery w:val="Page Numbers (Top of Page)"/>
        <w:docPartUnique/>
      </w:docPartObj>
    </w:sdtPr>
    <w:sdtContent>
      <w:p w:rsidR="00C53CAA" w:rsidRDefault="000F7256" w:rsidP="00C53CAA">
        <w:pPr>
          <w:pStyle w:val="a7"/>
          <w:jc w:val="center"/>
        </w:pPr>
        <w:r>
          <w:fldChar w:fldCharType="begin"/>
        </w:r>
        <w:r w:rsidR="00FE56BC">
          <w:instrText xml:space="preserve"> PAGE   \* MERGEFORMAT </w:instrText>
        </w:r>
        <w:r>
          <w:fldChar w:fldCharType="separate"/>
        </w:r>
        <w:r w:rsidR="00746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4C1" w:rsidRDefault="004B04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2256BC9"/>
    <w:multiLevelType w:val="multilevel"/>
    <w:tmpl w:val="AD1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F2477"/>
    <w:multiLevelType w:val="multilevel"/>
    <w:tmpl w:val="5B6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4AC"/>
    <w:multiLevelType w:val="multilevel"/>
    <w:tmpl w:val="C8EE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370ACF"/>
    <w:multiLevelType w:val="multilevel"/>
    <w:tmpl w:val="B11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04C37"/>
    <w:multiLevelType w:val="multilevel"/>
    <w:tmpl w:val="3BAA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33ED8"/>
    <w:multiLevelType w:val="multilevel"/>
    <w:tmpl w:val="520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85AE8"/>
    <w:multiLevelType w:val="multilevel"/>
    <w:tmpl w:val="9C3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B5A40"/>
    <w:multiLevelType w:val="multilevel"/>
    <w:tmpl w:val="34EE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81C36"/>
    <w:multiLevelType w:val="hybridMultilevel"/>
    <w:tmpl w:val="CFBA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86A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2682B"/>
    <w:multiLevelType w:val="multilevel"/>
    <w:tmpl w:val="1BF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F68F1"/>
    <w:multiLevelType w:val="multilevel"/>
    <w:tmpl w:val="517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36461"/>
    <w:multiLevelType w:val="multilevel"/>
    <w:tmpl w:val="7856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55C4D"/>
    <w:multiLevelType w:val="multilevel"/>
    <w:tmpl w:val="5A98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E381D"/>
    <w:multiLevelType w:val="multilevel"/>
    <w:tmpl w:val="CFE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C5DA4"/>
    <w:multiLevelType w:val="multilevel"/>
    <w:tmpl w:val="C434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54EF3"/>
    <w:multiLevelType w:val="multilevel"/>
    <w:tmpl w:val="F30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36B62"/>
    <w:multiLevelType w:val="multilevel"/>
    <w:tmpl w:val="9F4C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C1D66"/>
    <w:multiLevelType w:val="multilevel"/>
    <w:tmpl w:val="1D1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7"/>
  </w:num>
  <w:num w:numId="6">
    <w:abstractNumId w:val="18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CF5"/>
    <w:rsid w:val="0006233F"/>
    <w:rsid w:val="000817AF"/>
    <w:rsid w:val="000F7256"/>
    <w:rsid w:val="0013764E"/>
    <w:rsid w:val="00223CF5"/>
    <w:rsid w:val="002250F7"/>
    <w:rsid w:val="00295250"/>
    <w:rsid w:val="002A2B88"/>
    <w:rsid w:val="002B4EE3"/>
    <w:rsid w:val="002C14DD"/>
    <w:rsid w:val="003B1F82"/>
    <w:rsid w:val="003F38D7"/>
    <w:rsid w:val="004074AE"/>
    <w:rsid w:val="00430500"/>
    <w:rsid w:val="004B04C1"/>
    <w:rsid w:val="00503932"/>
    <w:rsid w:val="00557354"/>
    <w:rsid w:val="00676973"/>
    <w:rsid w:val="006A0323"/>
    <w:rsid w:val="006E1107"/>
    <w:rsid w:val="007148E3"/>
    <w:rsid w:val="007469FB"/>
    <w:rsid w:val="007D2195"/>
    <w:rsid w:val="007D4654"/>
    <w:rsid w:val="007F7A68"/>
    <w:rsid w:val="00980280"/>
    <w:rsid w:val="009B3DDD"/>
    <w:rsid w:val="009E7E68"/>
    <w:rsid w:val="00A82D9E"/>
    <w:rsid w:val="00C13BBB"/>
    <w:rsid w:val="00C32264"/>
    <w:rsid w:val="00C356BC"/>
    <w:rsid w:val="00C53CAA"/>
    <w:rsid w:val="00D670B0"/>
    <w:rsid w:val="00D7205E"/>
    <w:rsid w:val="00EA7893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C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23CF5"/>
    <w:pPr>
      <w:suppressAutoHyphens/>
      <w:ind w:left="720"/>
      <w:contextualSpacing/>
    </w:pPr>
    <w:rPr>
      <w:rFonts w:ascii="Calibri" w:eastAsia="Droid Sans Fallback" w:hAnsi="Calibri" w:cs="Times New Roman"/>
      <w:color w:val="00000A"/>
      <w:lang w:eastAsia="zh-CN"/>
    </w:rPr>
  </w:style>
  <w:style w:type="paragraph" w:styleId="a7">
    <w:name w:val="header"/>
    <w:basedOn w:val="a"/>
    <w:link w:val="a8"/>
    <w:uiPriority w:val="99"/>
    <w:unhideWhenUsed/>
    <w:rsid w:val="004B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4C1"/>
  </w:style>
  <w:style w:type="paragraph" w:styleId="a9">
    <w:name w:val="footer"/>
    <w:basedOn w:val="a"/>
    <w:link w:val="aa"/>
    <w:uiPriority w:val="99"/>
    <w:unhideWhenUsed/>
    <w:rsid w:val="004B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4C1"/>
  </w:style>
  <w:style w:type="paragraph" w:customStyle="1" w:styleId="Default">
    <w:name w:val="Default"/>
    <w:uiPriority w:val="99"/>
    <w:rsid w:val="009E7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9E7E6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31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9CD4-675D-4506-AD92-CD98A9D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23</cp:revision>
  <cp:lastPrinted>2020-02-17T04:31:00Z</cp:lastPrinted>
  <dcterms:created xsi:type="dcterms:W3CDTF">2019-05-19T12:44:00Z</dcterms:created>
  <dcterms:modified xsi:type="dcterms:W3CDTF">2020-02-17T04:33:00Z</dcterms:modified>
</cp:coreProperties>
</file>