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B6" w:rsidRDefault="008A7B39" w:rsidP="008A7B39">
      <w:pPr>
        <w:pStyle w:val="a7"/>
        <w:jc w:val="center"/>
        <w:rPr>
          <w:rFonts w:ascii="Times New Roman" w:hAnsi="Times New Roman"/>
          <w:sz w:val="26"/>
          <w:szCs w:val="26"/>
        </w:rPr>
        <w:sectPr w:rsidR="00FC2AB6" w:rsidSect="00884B63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-359410</wp:posOffset>
            </wp:positionV>
            <wp:extent cx="7058025" cy="10048875"/>
            <wp:effectExtent l="19050" t="0" r="9525" b="0"/>
            <wp:wrapThrough wrapText="bothSides">
              <wp:wrapPolygon edited="0">
                <wp:start x="-58" y="0"/>
                <wp:lineTo x="-58" y="21580"/>
                <wp:lineTo x="21629" y="21580"/>
                <wp:lineTo x="21629" y="0"/>
                <wp:lineTo x="-58" y="0"/>
              </wp:wrapPolygon>
            </wp:wrapThrough>
            <wp:docPr id="1" name="Рисунок 1" descr="C:\Documents and Settings\teacher\Рабочий стол\сканы внеурочка началка\Спорт. калейд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сканы внеурочка началка\Спорт. калейдоск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162" t="2687" r="4266" b="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B6" w:rsidRPr="00FC2AB6" w:rsidRDefault="00FC2AB6" w:rsidP="00FC2AB6">
      <w:pPr>
        <w:suppressAutoHyphens/>
        <w:spacing w:after="200" w:line="276" w:lineRule="auto"/>
        <w:jc w:val="center"/>
        <w:rPr>
          <w:rFonts w:ascii="Times New Roman" w:eastAsia="AR PL KaitiM GB" w:hAnsi="Times New Roman" w:cs="font292"/>
          <w:b/>
          <w:kern w:val="1"/>
          <w:sz w:val="28"/>
          <w:szCs w:val="28"/>
          <w:lang w:eastAsia="ru-RU"/>
        </w:rPr>
      </w:pPr>
      <w:r w:rsidRPr="00FC2AB6">
        <w:rPr>
          <w:rFonts w:ascii="Times New Roman" w:eastAsia="AR PL KaitiM GB" w:hAnsi="Times New Roman" w:cs="font292"/>
          <w:b/>
          <w:kern w:val="1"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1101"/>
        <w:gridCol w:w="6945"/>
        <w:gridCol w:w="1525"/>
      </w:tblGrid>
      <w:tr w:rsidR="00FC2AB6" w:rsidRPr="00FC2AB6" w:rsidTr="00613CDD">
        <w:tc>
          <w:tcPr>
            <w:tcW w:w="1101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C2AB6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5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C2AB6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C2AB6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3</w:t>
            </w:r>
          </w:p>
        </w:tc>
      </w:tr>
      <w:tr w:rsidR="00FC2AB6" w:rsidRPr="00FC2AB6" w:rsidTr="00613CDD">
        <w:tc>
          <w:tcPr>
            <w:tcW w:w="1101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C2AB6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45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C2AB6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4</w:t>
            </w:r>
          </w:p>
        </w:tc>
      </w:tr>
      <w:tr w:rsidR="00FC2AB6" w:rsidRPr="00FC2AB6" w:rsidTr="00613CDD">
        <w:tc>
          <w:tcPr>
            <w:tcW w:w="1101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C2AB6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5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C2AB6">
              <w:rPr>
                <w:rFonts w:ascii="Times New Roman" w:eastAsia="AR PL KaitiM GB" w:hAnsi="Times New Roman" w:cs="Times New Roman"/>
                <w:kern w:val="1"/>
                <w:sz w:val="26"/>
                <w:szCs w:val="26"/>
                <w:lang w:eastAsia="ru-RU"/>
              </w:rPr>
              <w:t>Тематическое планирование</w:t>
            </w:r>
          </w:p>
        </w:tc>
        <w:tc>
          <w:tcPr>
            <w:tcW w:w="1525" w:type="dxa"/>
          </w:tcPr>
          <w:p w:rsidR="00FC2AB6" w:rsidRPr="00FC2AB6" w:rsidRDefault="00FC2AB6" w:rsidP="00FC2AB6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6</w:t>
            </w:r>
          </w:p>
        </w:tc>
      </w:tr>
    </w:tbl>
    <w:p w:rsidR="00A93DCF" w:rsidRPr="00A93DCF" w:rsidRDefault="00C04B43" w:rsidP="00FC2AB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F">
        <w:rPr>
          <w:sz w:val="24"/>
          <w:szCs w:val="24"/>
        </w:rPr>
        <w:br w:type="page"/>
      </w:r>
      <w:r w:rsidR="00FC2AB6">
        <w:rPr>
          <w:rFonts w:ascii="Times New Roman" w:hAnsi="Times New Roman" w:cs="Times New Roman"/>
          <w:b/>
          <w:sz w:val="26"/>
          <w:szCs w:val="26"/>
        </w:rPr>
        <w:lastRenderedPageBreak/>
        <w:t>1. </w:t>
      </w:r>
      <w:r w:rsidR="00DD774C" w:rsidRPr="00FF0C9F">
        <w:rPr>
          <w:rFonts w:ascii="Times New Roman" w:hAnsi="Times New Roman" w:cs="Times New Roman"/>
          <w:b/>
          <w:sz w:val="26"/>
          <w:szCs w:val="26"/>
        </w:rPr>
        <w:t>РЕЗУЛЬТАТЫ ОСВОЕНИЯ КУРСА ВНЕУРОЧНОЙ ДЕЯТЕЛЬНОСТИ</w:t>
      </w:r>
    </w:p>
    <w:p w:rsidR="00A93DCF" w:rsidRDefault="00A93DCF" w:rsidP="00FC2A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DCF" w:rsidRDefault="00A93DCF" w:rsidP="00FC2AB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19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овладение начальными навыками адаптации в динамично изменяющемся и развивающемся мире;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DD774C">
        <w:rPr>
          <w:rFonts w:ascii="Times New Roman" w:hAnsi="Times New Roman" w:cs="Times New Roman"/>
          <w:sz w:val="26"/>
          <w:szCs w:val="26"/>
        </w:rPr>
        <w:t>н</w:t>
      </w:r>
      <w:r w:rsidRPr="00DD774C">
        <w:rPr>
          <w:rFonts w:ascii="Times New Roman" w:hAnsi="Times New Roman" w:cs="Times New Roman"/>
          <w:sz w:val="26"/>
          <w:szCs w:val="26"/>
        </w:rPr>
        <w:t xml:space="preserve">ных нормах, социальной справедливости и свободе;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</w:t>
      </w:r>
      <w:proofErr w:type="gramStart"/>
      <w:r w:rsidRPr="00DD774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D774C"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DD774C">
        <w:rPr>
          <w:rFonts w:ascii="Times New Roman" w:hAnsi="Times New Roman" w:cs="Times New Roman"/>
          <w:sz w:val="26"/>
          <w:szCs w:val="26"/>
        </w:rPr>
        <w:t>а</w:t>
      </w:r>
      <w:r w:rsidRPr="00DD774C">
        <w:rPr>
          <w:rFonts w:ascii="Times New Roman" w:hAnsi="Times New Roman" w:cs="Times New Roman"/>
          <w:sz w:val="26"/>
          <w:szCs w:val="26"/>
        </w:rPr>
        <w:t>териальным и духовным ценностям.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7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774C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DD774C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DD774C">
        <w:rPr>
          <w:rFonts w:ascii="Times New Roman" w:hAnsi="Times New Roman" w:cs="Times New Roman"/>
          <w:sz w:val="26"/>
          <w:szCs w:val="26"/>
        </w:rPr>
        <w:t>е</w:t>
      </w:r>
      <w:r w:rsidRPr="00DD774C">
        <w:rPr>
          <w:rFonts w:ascii="Times New Roman" w:hAnsi="Times New Roman" w:cs="Times New Roman"/>
          <w:sz w:val="26"/>
          <w:szCs w:val="26"/>
        </w:rPr>
        <w:t xml:space="preserve">делять наиболее эффективные способы достижения результата;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</w:t>
      </w:r>
      <w:r w:rsidRPr="00DD774C">
        <w:rPr>
          <w:rFonts w:ascii="Times New Roman" w:hAnsi="Times New Roman" w:cs="Times New Roman"/>
          <w:sz w:val="26"/>
          <w:szCs w:val="26"/>
        </w:rPr>
        <w:t>м</w:t>
      </w:r>
      <w:r w:rsidRPr="00DD774C">
        <w:rPr>
          <w:rFonts w:ascii="Times New Roman" w:hAnsi="Times New Roman" w:cs="Times New Roman"/>
          <w:sz w:val="26"/>
          <w:szCs w:val="26"/>
        </w:rPr>
        <w:t>ный контроль в совместной деятельности, адекватно оценивать собственное пов</w:t>
      </w:r>
      <w:r w:rsidRPr="00DD774C">
        <w:rPr>
          <w:rFonts w:ascii="Times New Roman" w:hAnsi="Times New Roman" w:cs="Times New Roman"/>
          <w:sz w:val="26"/>
          <w:szCs w:val="26"/>
        </w:rPr>
        <w:t>е</w:t>
      </w:r>
      <w:r w:rsidRPr="00DD774C">
        <w:rPr>
          <w:rFonts w:ascii="Times New Roman" w:hAnsi="Times New Roman" w:cs="Times New Roman"/>
          <w:sz w:val="26"/>
          <w:szCs w:val="26"/>
        </w:rPr>
        <w:t xml:space="preserve">дение и поведение окружающих;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готовность конструктивно разрешать конфликты посредством учета инт</w:t>
      </w:r>
      <w:r w:rsidRPr="00DD774C">
        <w:rPr>
          <w:rFonts w:ascii="Times New Roman" w:hAnsi="Times New Roman" w:cs="Times New Roman"/>
          <w:sz w:val="26"/>
          <w:szCs w:val="26"/>
        </w:rPr>
        <w:t>е</w:t>
      </w:r>
      <w:r w:rsidRPr="00DD774C">
        <w:rPr>
          <w:rFonts w:ascii="Times New Roman" w:hAnsi="Times New Roman" w:cs="Times New Roman"/>
          <w:sz w:val="26"/>
          <w:szCs w:val="26"/>
        </w:rPr>
        <w:t xml:space="preserve">ресов сторон и сотрудничества; 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</w:t>
      </w:r>
      <w:r w:rsidRPr="00DD774C">
        <w:rPr>
          <w:rFonts w:ascii="Times New Roman" w:hAnsi="Times New Roman" w:cs="Times New Roman"/>
          <w:sz w:val="26"/>
          <w:szCs w:val="26"/>
        </w:rPr>
        <w:t>х</w:t>
      </w:r>
      <w:r w:rsidRPr="00DD774C">
        <w:rPr>
          <w:rFonts w:ascii="Times New Roman" w:hAnsi="Times New Roman" w:cs="Times New Roman"/>
          <w:sz w:val="26"/>
          <w:szCs w:val="26"/>
        </w:rPr>
        <w:t>нических и др.) в соответствии с содержанием конкретного учебного предмета;</w:t>
      </w:r>
    </w:p>
    <w:p w:rsidR="00DD774C" w:rsidRPr="00DD774C" w:rsidRDefault="00DD774C" w:rsidP="00FC2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2AB6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овладение базовыми предметными и </w:t>
      </w:r>
      <w:proofErr w:type="spellStart"/>
      <w:r w:rsidRPr="00DD774C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DD774C">
        <w:rPr>
          <w:rFonts w:ascii="Times New Roman" w:hAnsi="Times New Roman" w:cs="Times New Roman"/>
          <w:sz w:val="26"/>
          <w:szCs w:val="26"/>
        </w:rPr>
        <w:t xml:space="preserve"> понятиями, отр</w:t>
      </w:r>
      <w:r w:rsidRPr="00DD774C">
        <w:rPr>
          <w:rFonts w:ascii="Times New Roman" w:hAnsi="Times New Roman" w:cs="Times New Roman"/>
          <w:sz w:val="26"/>
          <w:szCs w:val="26"/>
        </w:rPr>
        <w:t>а</w:t>
      </w:r>
      <w:r w:rsidRPr="00DD774C">
        <w:rPr>
          <w:rFonts w:ascii="Times New Roman" w:hAnsi="Times New Roman" w:cs="Times New Roman"/>
          <w:sz w:val="26"/>
          <w:szCs w:val="26"/>
        </w:rPr>
        <w:t>жающими существенные связи и отношени</w:t>
      </w:r>
      <w:r>
        <w:rPr>
          <w:rFonts w:ascii="Times New Roman" w:hAnsi="Times New Roman" w:cs="Times New Roman"/>
          <w:sz w:val="26"/>
          <w:szCs w:val="26"/>
        </w:rPr>
        <w:t>я между объектами и процессами.</w:t>
      </w:r>
    </w:p>
    <w:p w:rsidR="00A93DCF" w:rsidRDefault="00A93DCF" w:rsidP="00FC2AB6">
      <w:pPr>
        <w:spacing w:after="0" w:line="276" w:lineRule="auto"/>
        <w:ind w:firstLine="709"/>
        <w:jc w:val="both"/>
        <w:rPr>
          <w:sz w:val="26"/>
          <w:szCs w:val="26"/>
        </w:rPr>
      </w:pPr>
    </w:p>
    <w:p w:rsidR="00FC2AB6" w:rsidRDefault="00FC2AB6" w:rsidP="00A93DCF">
      <w:pPr>
        <w:spacing w:after="0"/>
        <w:jc w:val="both"/>
        <w:rPr>
          <w:sz w:val="26"/>
          <w:szCs w:val="26"/>
        </w:rPr>
        <w:sectPr w:rsidR="00FC2AB6" w:rsidSect="00FC2AB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2AB6" w:rsidRDefault="00DD774C" w:rsidP="00FC2AB6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2. СОДЕРЖАНИЕ КУРСА В</w:t>
      </w:r>
      <w:bookmarkStart w:id="0" w:name="_GoBack"/>
      <w:bookmarkEnd w:id="0"/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НЕУРОЧНОЙ ДЕЯТЕЛЬНОСТИ </w:t>
      </w:r>
      <w:proofErr w:type="gramStart"/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proofErr w:type="gramEnd"/>
    </w:p>
    <w:p w:rsidR="00DD774C" w:rsidRPr="00FF0C9F" w:rsidRDefault="00DD774C" w:rsidP="00FC2AB6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УКАЗАНИЕМ ФОРМ ОРГАНИЗАЦИИ И ВИДОВ ДЕЯТЕЛЬНОСТИ</w:t>
      </w:r>
    </w:p>
    <w:p w:rsidR="00C04B43" w:rsidRPr="00A93DCF" w:rsidRDefault="00C04B43" w:rsidP="00FC2AB6">
      <w:pPr>
        <w:jc w:val="center"/>
        <w:rPr>
          <w:rFonts w:asciiTheme="majorHAnsi" w:eastAsiaTheme="majorEastAsia" w:hAnsiTheme="majorHAnsi" w:cstheme="majorBidi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5495"/>
        <w:gridCol w:w="2268"/>
        <w:gridCol w:w="1701"/>
      </w:tblGrid>
      <w:tr w:rsidR="00C76A3D" w:rsidRPr="00A93DCF" w:rsidTr="00FC2AB6">
        <w:trPr>
          <w:trHeight w:val="718"/>
        </w:trPr>
        <w:tc>
          <w:tcPr>
            <w:tcW w:w="5495" w:type="dxa"/>
          </w:tcPr>
          <w:p w:rsidR="00C76A3D" w:rsidRPr="00A93DCF" w:rsidRDefault="00C76A3D" w:rsidP="008148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C76A3D" w:rsidRPr="00A93DCF" w:rsidRDefault="00C76A3D" w:rsidP="008148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</w:t>
            </w: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C76A3D" w:rsidRDefault="00C76A3D" w:rsidP="00FC2A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FC2AB6" w:rsidRPr="00A93DCF" w:rsidRDefault="00FC2AB6" w:rsidP="00FC2A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C76A3D" w:rsidRPr="00A93DCF" w:rsidTr="00FC2AB6">
        <w:trPr>
          <w:trHeight w:val="678"/>
        </w:trPr>
        <w:tc>
          <w:tcPr>
            <w:tcW w:w="5495" w:type="dxa"/>
          </w:tcPr>
          <w:p w:rsidR="00DD774C" w:rsidRDefault="00741433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FC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3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Правила соблюдения техники безопасности при занятиях</w:t>
            </w:r>
            <w:r w:rsidR="00E77297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6A3D" w:rsidRPr="00A93DCF" w:rsidRDefault="00E77297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A3D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2268" w:type="dxa"/>
          </w:tcPr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>, познавательная</w:t>
            </w:r>
          </w:p>
        </w:tc>
        <w:tc>
          <w:tcPr>
            <w:tcW w:w="1701" w:type="dxa"/>
          </w:tcPr>
          <w:p w:rsidR="00C76A3D" w:rsidRP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C76A3D" w:rsidRPr="00A93DCF" w:rsidTr="00FC2AB6">
        <w:trPr>
          <w:trHeight w:val="718"/>
        </w:trPr>
        <w:tc>
          <w:tcPr>
            <w:tcW w:w="5495" w:type="dxa"/>
          </w:tcPr>
          <w:p w:rsidR="00C76A3D" w:rsidRPr="00A93DCF" w:rsidRDefault="00C76A3D" w:rsidP="00A93DCF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C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народные игры: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«Горелки», «Краски», «Пятнашки», «Лапта», «Кот и м</w:t>
            </w:r>
            <w:r w:rsidR="00DD774C">
              <w:rPr>
                <w:rFonts w:ascii="Times New Roman" w:eastAsia="Calibri" w:hAnsi="Times New Roman" w:cs="Times New Roman"/>
                <w:sz w:val="24"/>
                <w:szCs w:val="24"/>
              </w:rPr>
              <w:t>ыши», «Третий лишний», «</w:t>
            </w:r>
            <w:proofErr w:type="spellStart"/>
            <w:r w:rsidR="00DD774C">
              <w:rPr>
                <w:rFonts w:ascii="Times New Roman" w:eastAsia="Calibri" w:hAnsi="Times New Roman" w:cs="Times New Roman"/>
                <w:sz w:val="24"/>
                <w:szCs w:val="24"/>
              </w:rPr>
              <w:t>Штандр</w:t>
            </w:r>
            <w:proofErr w:type="spellEnd"/>
            <w:r w:rsidR="00D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«Салки», «Котел», «Круг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вой»,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«Займи место», «</w:t>
            </w:r>
            <w:proofErr w:type="spellStart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», «Угадай и д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гони», «Хлопушки».</w:t>
            </w:r>
            <w:proofErr w:type="gramEnd"/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«Невод», «Охота на оленей».</w:t>
            </w:r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«Водяной», «Догонялки», «Водяной».</w:t>
            </w:r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«Рыбки», «Летучая мышь», «Хищник в море». «Сокол и лиса», «Волк и жеребята», «Летящий диск», «Оленьи упряжки».</w:t>
            </w:r>
          </w:p>
        </w:tc>
        <w:tc>
          <w:tcPr>
            <w:tcW w:w="2268" w:type="dxa"/>
          </w:tcPr>
          <w:p w:rsid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C76A3D" w:rsidRP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</w:tr>
      <w:tr w:rsidR="00C76A3D" w:rsidRPr="00A93DCF" w:rsidTr="00FC2AB6">
        <w:trPr>
          <w:trHeight w:val="678"/>
        </w:trPr>
        <w:tc>
          <w:tcPr>
            <w:tcW w:w="5495" w:type="dxa"/>
          </w:tcPr>
          <w:p w:rsidR="00C76A3D" w:rsidRPr="00A93DCF" w:rsidRDefault="00FC2AB6" w:rsidP="00A93DCF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A3D" w:rsidRPr="00A93D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C76A3D" w:rsidRPr="00A93D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Игры с предметами</w:t>
            </w:r>
            <w:r w:rsidR="00C76A3D"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кеглями, обручами, м</w:t>
            </w:r>
            <w:r w:rsidR="00C76A3D"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C76A3D"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чом, скакалкой, воздушными шариками, скаме</w:t>
            </w:r>
            <w:r w:rsidR="00C76A3D"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="00C76A3D"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кой.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с кеглями: «Не урони», «Слалом», «Танц</w:t>
            </w:r>
            <w:r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вальный марафон», «Кто скорее»,</w:t>
            </w:r>
            <w:r w:rsid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обручами: «Теремок», «Прокати – не урони», «Пролезь в о</w:t>
            </w:r>
            <w:r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A9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руч»</w:t>
            </w:r>
          </w:p>
        </w:tc>
        <w:tc>
          <w:tcPr>
            <w:tcW w:w="2268" w:type="dxa"/>
          </w:tcPr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Спортивно-оздоровительная. Игровая деятел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C76A3D" w:rsidRP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="00C76A3D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A3D" w:rsidRPr="00A93DCF" w:rsidTr="00FC2AB6">
        <w:trPr>
          <w:trHeight w:val="718"/>
        </w:trPr>
        <w:tc>
          <w:tcPr>
            <w:tcW w:w="5495" w:type="dxa"/>
          </w:tcPr>
          <w:p w:rsid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C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Эстафеты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на развитие статистического и динам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равновесия</w:t>
            </w:r>
            <w:proofErr w:type="gramStart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стафета с предметами (мяч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ми, обручами, скакалками) Эстафета "вызов ном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ров". </w:t>
            </w:r>
            <w:proofErr w:type="gramStart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Беговая</w:t>
            </w:r>
            <w:proofErr w:type="gramEnd"/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эстафеты.. Веселые старты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C76A3D" w:rsidRP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76A3D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гры, упра</w:t>
            </w:r>
            <w:r w:rsidR="00C76A3D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C76A3D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нения, соре</w:t>
            </w:r>
            <w:r w:rsidR="00C76A3D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76A3D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нования</w:t>
            </w:r>
          </w:p>
        </w:tc>
      </w:tr>
      <w:tr w:rsidR="00C76A3D" w:rsidRPr="00A93DCF" w:rsidTr="00FC2AB6">
        <w:trPr>
          <w:trHeight w:val="718"/>
        </w:trPr>
        <w:tc>
          <w:tcPr>
            <w:tcW w:w="5495" w:type="dxa"/>
          </w:tcPr>
          <w:p w:rsid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C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с мячом                                                                                                                                                        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овля мяча на месте и в движении: низко летящего и летящего на уровне головы; - ведение в движ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нии с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поворо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>том вокруг себя на месте;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 в парах  броски мяча двумя руками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снизу, от груди, из-за головы,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через сетку; одной рукой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мяча вверх, с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ударом о стену, с о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скоком от пола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- броски и ловля из различных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ходных положений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в парах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разными способами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в парах с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хлопком, 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рыжком, с п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воротом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кругом, с ударом о стену, с</w:t>
            </w:r>
            <w:r w:rsid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отскоком от пола</w:t>
            </w:r>
          </w:p>
        </w:tc>
        <w:tc>
          <w:tcPr>
            <w:tcW w:w="2268" w:type="dxa"/>
          </w:tcPr>
          <w:p w:rsid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C76A3D" w:rsidRPr="00A93DCF" w:rsidRDefault="00741433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C76A3D" w:rsidRP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1433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="00741433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A3D" w:rsidRPr="00A93DCF" w:rsidTr="00FC2AB6">
        <w:trPr>
          <w:trHeight w:val="718"/>
        </w:trPr>
        <w:tc>
          <w:tcPr>
            <w:tcW w:w="5495" w:type="dxa"/>
          </w:tcPr>
          <w:p w:rsidR="00C76A3D" w:rsidRPr="00A93DCF" w:rsidRDefault="00C76A3D" w:rsidP="00A93D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A93DCF">
              <w:rPr>
                <w:rFonts w:ascii="Times New Roman" w:eastAsia="Times New Roman" w:hAnsi="Times New Roman" w:cs="Times New Roman"/>
                <w:b/>
                <w:bCs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A93DCF">
              <w:rPr>
                <w:rFonts w:ascii="Times New Roman" w:eastAsia="Times New Roman" w:hAnsi="Times New Roman" w:cs="Times New Roman"/>
                <w:b/>
                <w:bCs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одвижные игры с</w:t>
            </w:r>
            <w:r w:rsidR="00A93DCF">
              <w:rPr>
                <w:rFonts w:ascii="Times New Roman" w:eastAsia="Times New Roman" w:hAnsi="Times New Roman" w:cs="Times New Roman"/>
                <w:b/>
                <w:bCs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3DCF">
              <w:rPr>
                <w:rFonts w:ascii="Times New Roman" w:eastAsia="Times New Roman" w:hAnsi="Times New Roman" w:cs="Times New Roman"/>
                <w:b/>
                <w:bCs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мячом</w:t>
            </w:r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Игра «Попади в цель»</w:t>
            </w:r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Игра «Летучий мяч».</w:t>
            </w:r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Игра «Гонка мячей».</w:t>
            </w:r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Игра «Перебрасывание мяча».</w:t>
            </w:r>
          </w:p>
          <w:p w:rsidR="00C76A3D" w:rsidRPr="00A93DCF" w:rsidRDefault="00C76A3D" w:rsidP="00A93DC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bdr w:val="none" w:sz="0" w:space="0" w:color="auto" w:frame="1"/>
                <w:lang w:eastAsia="ru-RU"/>
              </w:rPr>
              <w:t>Игра «Русская лапта»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«перестрелка», пионербол</w:t>
            </w:r>
          </w:p>
        </w:tc>
        <w:tc>
          <w:tcPr>
            <w:tcW w:w="2268" w:type="dxa"/>
          </w:tcPr>
          <w:p w:rsid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C76A3D" w:rsidRPr="00A93DCF" w:rsidRDefault="00741433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C76A3D" w:rsidRP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C76A3D" w:rsidRPr="00A93DCF" w:rsidTr="00FC2AB6">
        <w:trPr>
          <w:trHeight w:val="718"/>
        </w:trPr>
        <w:tc>
          <w:tcPr>
            <w:tcW w:w="5495" w:type="dxa"/>
          </w:tcPr>
          <w:p w:rsidR="00A93DCF" w:rsidRDefault="00C76A3D" w:rsidP="00A93D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7.Игры и эстафеты  на лыжах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«Скатывание шаров».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«Гонки </w:t>
            </w:r>
            <w:proofErr w:type="gramStart"/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снежных</w:t>
            </w:r>
            <w:proofErr w:type="gramEnd"/>
            <w:r w:rsid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комов</w:t>
            </w:r>
            <w:proofErr w:type="spellEnd"/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Игра «Слалом</w:t>
            </w: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сты».</w:t>
            </w:r>
            <w:r w:rsid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«Строим крепость».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«Взятие снежного городка».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«Лепим снеговика».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 «Меткой стрелок».</w:t>
            </w:r>
          </w:p>
          <w:p w:rsidR="00C76A3D" w:rsidRPr="00A93DCF" w:rsidRDefault="00C76A3D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«Кто быстрее?» (на санках) </w:t>
            </w:r>
            <w:proofErr w:type="gramStart"/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  <w:proofErr w:type="gramEnd"/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</w:t>
            </w: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 с палочками и без</w:t>
            </w:r>
            <w:r w:rsid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C76A3D" w:rsidRPr="00A93DCF" w:rsidRDefault="00741433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C76A3D" w:rsidRPr="00A93DCF" w:rsidRDefault="00A93DCF" w:rsidP="00A93DC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1433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гры, соре</w:t>
            </w:r>
            <w:r w:rsidR="00741433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41433" w:rsidRPr="00A93DCF">
              <w:rPr>
                <w:rFonts w:ascii="Times New Roman" w:eastAsia="Calibri" w:hAnsi="Times New Roman" w:cs="Times New Roman"/>
                <w:sz w:val="24"/>
                <w:szCs w:val="24"/>
              </w:rPr>
              <w:t>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тафеты</w:t>
            </w:r>
          </w:p>
        </w:tc>
      </w:tr>
    </w:tbl>
    <w:p w:rsidR="00C04B43" w:rsidRPr="00E77297" w:rsidRDefault="00C04B43" w:rsidP="00C04B43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:rsidR="00741433" w:rsidRDefault="00741433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93DCF" w:rsidRDefault="00A93DCF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DD774C" w:rsidRDefault="00DD774C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884B63" w:rsidRDefault="00884B63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884B63" w:rsidRDefault="00884B63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884B63" w:rsidRDefault="00884B63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DD774C" w:rsidRDefault="00DD774C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A37649" w:rsidRDefault="00A37649">
      <w:pPr>
        <w:spacing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FC2AB6" w:rsidRDefault="00FC2AB6" w:rsidP="00DD774C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  <w:sectPr w:rsidR="00FC2AB6" w:rsidSect="00FC2AB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D774C" w:rsidRPr="00FF0C9F" w:rsidRDefault="00DD774C" w:rsidP="00FC2AB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0C9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</w:t>
      </w:r>
    </w:p>
    <w:p w:rsidR="00A93DCF" w:rsidRPr="00A93DCF" w:rsidRDefault="00A93DCF" w:rsidP="00A93DCF"/>
    <w:tbl>
      <w:tblPr>
        <w:tblW w:w="959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5765"/>
        <w:gridCol w:w="2835"/>
      </w:tblGrid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A93DCF" w:rsidP="00FC2A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741433" w:rsidRP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DD774C" w:rsidRDefault="00DD774C" w:rsidP="00DD774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соблюдения техники безопасности при зан</w:t>
            </w:r>
            <w:r w:rsidRPr="00DD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D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4426F6" w:rsidRDefault="00741433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433" w:rsidRPr="00A93DCF" w:rsidRDefault="00741433" w:rsidP="00A93D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4426F6" w:rsidRDefault="00741433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D8" w:rsidRPr="00A93DCF" w:rsidRDefault="00741433" w:rsidP="00A93D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4426F6" w:rsidRDefault="00741433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D8" w:rsidRPr="00A93DCF" w:rsidRDefault="00741433" w:rsidP="00A93D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Эстафеты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4426F6" w:rsidRDefault="00741433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D8" w:rsidRPr="00A93DCF" w:rsidRDefault="00741433" w:rsidP="00A93D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4426F6" w:rsidRDefault="00741433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A93D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4426F6" w:rsidRDefault="00741433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1433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A93DCF" w:rsidRDefault="00741433" w:rsidP="00A93D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эстафеты  на лыжах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D8" w:rsidRPr="004426F6" w:rsidRDefault="00741433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A93DCF" w:rsidRPr="00A93DCF" w:rsidTr="00FC2AB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CF" w:rsidRDefault="00A93DCF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DCF" w:rsidRPr="00A93DCF" w:rsidRDefault="00A93DCF" w:rsidP="000005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CF" w:rsidRPr="00FC2AB6" w:rsidRDefault="00A93DCF" w:rsidP="00FC2AB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DCF" w:rsidRPr="004426F6" w:rsidRDefault="00A93DCF" w:rsidP="00A93D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166649" w:rsidRPr="00E77297" w:rsidRDefault="00A37649" w:rsidP="00A37649">
      <w:pPr>
        <w:spacing w:after="0"/>
        <w:jc w:val="center"/>
        <w:rPr>
          <w:sz w:val="24"/>
          <w:szCs w:val="24"/>
        </w:rPr>
      </w:pPr>
      <w:r w:rsidRPr="00E77297">
        <w:rPr>
          <w:sz w:val="24"/>
          <w:szCs w:val="24"/>
        </w:rPr>
        <w:t xml:space="preserve"> </w:t>
      </w:r>
    </w:p>
    <w:p w:rsidR="007A4025" w:rsidRPr="00E77297" w:rsidRDefault="007A4025" w:rsidP="00C76A3D">
      <w:pPr>
        <w:pStyle w:val="a6"/>
        <w:spacing w:before="0" w:beforeAutospacing="0" w:after="0" w:afterAutospacing="0"/>
        <w:rPr>
          <w:rFonts w:asciiTheme="majorHAnsi" w:hAnsiTheme="majorHAnsi" w:cstheme="majorBidi"/>
          <w:color w:val="2E74B5" w:themeColor="accent1" w:themeShade="BF"/>
        </w:rPr>
      </w:pPr>
    </w:p>
    <w:sectPr w:rsidR="007A4025" w:rsidRPr="00E77297" w:rsidSect="00FC2AB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41" w:rsidRDefault="002A5041" w:rsidP="00A93DCF">
      <w:pPr>
        <w:spacing w:after="0" w:line="240" w:lineRule="auto"/>
      </w:pPr>
      <w:r>
        <w:separator/>
      </w:r>
    </w:p>
  </w:endnote>
  <w:endnote w:type="continuationSeparator" w:id="0">
    <w:p w:rsidR="002A5041" w:rsidRDefault="002A5041" w:rsidP="00A9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41" w:rsidRDefault="002A5041" w:rsidP="00A93DCF">
      <w:pPr>
        <w:spacing w:after="0" w:line="240" w:lineRule="auto"/>
      </w:pPr>
      <w:r>
        <w:separator/>
      </w:r>
    </w:p>
  </w:footnote>
  <w:footnote w:type="continuationSeparator" w:id="0">
    <w:p w:rsidR="002A5041" w:rsidRDefault="002A5041" w:rsidP="00A9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4110"/>
      <w:docPartObj>
        <w:docPartGallery w:val="Page Numbers (Top of Page)"/>
        <w:docPartUnique/>
      </w:docPartObj>
    </w:sdtPr>
    <w:sdtContent>
      <w:p w:rsidR="00A93DCF" w:rsidRDefault="000E4159">
        <w:pPr>
          <w:pStyle w:val="a8"/>
          <w:jc w:val="center"/>
        </w:pPr>
        <w:r>
          <w:fldChar w:fldCharType="begin"/>
        </w:r>
        <w:r w:rsidR="00DD093D">
          <w:instrText xml:space="preserve"> PAGE   \* MERGEFORMAT </w:instrText>
        </w:r>
        <w:r>
          <w:fldChar w:fldCharType="separate"/>
        </w:r>
        <w:r w:rsidR="001A75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3DCF" w:rsidRDefault="00A93D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A7C55"/>
    <w:multiLevelType w:val="hybridMultilevel"/>
    <w:tmpl w:val="70D8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400E"/>
    <w:multiLevelType w:val="hybridMultilevel"/>
    <w:tmpl w:val="0474508E"/>
    <w:lvl w:ilvl="0" w:tplc="058E6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4AD3"/>
    <w:multiLevelType w:val="hybridMultilevel"/>
    <w:tmpl w:val="31281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F24480"/>
    <w:multiLevelType w:val="multilevel"/>
    <w:tmpl w:val="6F6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754CB"/>
    <w:multiLevelType w:val="hybridMultilevel"/>
    <w:tmpl w:val="CBC0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156E2"/>
    <w:multiLevelType w:val="hybridMultilevel"/>
    <w:tmpl w:val="DCF6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97F64"/>
    <w:multiLevelType w:val="hybridMultilevel"/>
    <w:tmpl w:val="C2BE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B7F66"/>
    <w:multiLevelType w:val="hybridMultilevel"/>
    <w:tmpl w:val="BCD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62452"/>
    <w:multiLevelType w:val="hybridMultilevel"/>
    <w:tmpl w:val="37CA9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44B4F"/>
    <w:multiLevelType w:val="hybridMultilevel"/>
    <w:tmpl w:val="5A109A46"/>
    <w:lvl w:ilvl="0" w:tplc="2062D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5C"/>
    <w:rsid w:val="00000555"/>
    <w:rsid w:val="00026E82"/>
    <w:rsid w:val="0007103A"/>
    <w:rsid w:val="000E4159"/>
    <w:rsid w:val="00151323"/>
    <w:rsid w:val="00166649"/>
    <w:rsid w:val="0019625C"/>
    <w:rsid w:val="001A75AE"/>
    <w:rsid w:val="001D269F"/>
    <w:rsid w:val="001E674C"/>
    <w:rsid w:val="00273C6B"/>
    <w:rsid w:val="00276367"/>
    <w:rsid w:val="00283B93"/>
    <w:rsid w:val="002A5041"/>
    <w:rsid w:val="002B02C1"/>
    <w:rsid w:val="003C6005"/>
    <w:rsid w:val="004353A8"/>
    <w:rsid w:val="004426F6"/>
    <w:rsid w:val="005B41C7"/>
    <w:rsid w:val="005D117E"/>
    <w:rsid w:val="006118D4"/>
    <w:rsid w:val="006A7BC6"/>
    <w:rsid w:val="00741433"/>
    <w:rsid w:val="007A4025"/>
    <w:rsid w:val="008148E0"/>
    <w:rsid w:val="00825171"/>
    <w:rsid w:val="00884B63"/>
    <w:rsid w:val="008A7B39"/>
    <w:rsid w:val="008D2B12"/>
    <w:rsid w:val="009530B0"/>
    <w:rsid w:val="00976D9B"/>
    <w:rsid w:val="009C2369"/>
    <w:rsid w:val="009E4F9D"/>
    <w:rsid w:val="00A30158"/>
    <w:rsid w:val="00A37649"/>
    <w:rsid w:val="00A52892"/>
    <w:rsid w:val="00A93DCF"/>
    <w:rsid w:val="00AE3FAC"/>
    <w:rsid w:val="00B21561"/>
    <w:rsid w:val="00B805B6"/>
    <w:rsid w:val="00C04B43"/>
    <w:rsid w:val="00C317D7"/>
    <w:rsid w:val="00C76A3D"/>
    <w:rsid w:val="00CA1AA4"/>
    <w:rsid w:val="00CC464D"/>
    <w:rsid w:val="00CC5222"/>
    <w:rsid w:val="00D64A2F"/>
    <w:rsid w:val="00D67FD6"/>
    <w:rsid w:val="00D8207D"/>
    <w:rsid w:val="00DD093D"/>
    <w:rsid w:val="00DD774C"/>
    <w:rsid w:val="00E5608C"/>
    <w:rsid w:val="00E77297"/>
    <w:rsid w:val="00E80E6A"/>
    <w:rsid w:val="00E91FD8"/>
    <w:rsid w:val="00EA5BEE"/>
    <w:rsid w:val="00EF1B24"/>
    <w:rsid w:val="00F207D1"/>
    <w:rsid w:val="00F96213"/>
    <w:rsid w:val="00FB37D9"/>
    <w:rsid w:val="00FC14B3"/>
    <w:rsid w:val="00FC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0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99"/>
    <w:qFormat/>
    <w:rsid w:val="00C04B43"/>
    <w:pPr>
      <w:ind w:left="720"/>
      <w:contextualSpacing/>
    </w:pPr>
  </w:style>
  <w:style w:type="table" w:styleId="a5">
    <w:name w:val="Table Grid"/>
    <w:basedOn w:val="a1"/>
    <w:uiPriority w:val="59"/>
    <w:rsid w:val="007A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5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C7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005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0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3DCF"/>
  </w:style>
  <w:style w:type="paragraph" w:styleId="aa">
    <w:name w:val="footer"/>
    <w:basedOn w:val="a"/>
    <w:link w:val="ab"/>
    <w:uiPriority w:val="99"/>
    <w:semiHidden/>
    <w:unhideWhenUsed/>
    <w:rsid w:val="00A9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DCF"/>
  </w:style>
  <w:style w:type="character" w:customStyle="1" w:styleId="a4">
    <w:name w:val="Абзац списка Знак"/>
    <w:link w:val="a3"/>
    <w:uiPriority w:val="99"/>
    <w:locked/>
    <w:rsid w:val="00DD774C"/>
  </w:style>
  <w:style w:type="paragraph" w:styleId="ac">
    <w:name w:val="Balloon Text"/>
    <w:basedOn w:val="a"/>
    <w:link w:val="ad"/>
    <w:uiPriority w:val="99"/>
    <w:semiHidden/>
    <w:unhideWhenUsed/>
    <w:rsid w:val="008A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Шамов</dc:creator>
  <cp:keywords/>
  <dc:description/>
  <cp:lastModifiedBy>Елена</cp:lastModifiedBy>
  <cp:revision>9</cp:revision>
  <cp:lastPrinted>2019-11-20T04:44:00Z</cp:lastPrinted>
  <dcterms:created xsi:type="dcterms:W3CDTF">2019-05-19T14:27:00Z</dcterms:created>
  <dcterms:modified xsi:type="dcterms:W3CDTF">2020-02-12T19:30:00Z</dcterms:modified>
</cp:coreProperties>
</file>