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 w:val="26"/>
          <w:szCs w:val="26"/>
        </w:rPr>
        <w:id w:val="116474001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F22630" w:rsidRDefault="008F55FC" w:rsidP="008F55FC">
          <w:pPr>
            <w:pStyle w:val="ad"/>
            <w:jc w:val="center"/>
            <w:rPr>
              <w:rFonts w:ascii="Times New Roman" w:hAnsi="Times New Roman"/>
              <w:sz w:val="26"/>
              <w:szCs w:val="26"/>
            </w:rPr>
            <w:sectPr w:rsidR="00F22630" w:rsidSect="007C480D">
              <w:headerReference w:type="default" r:id="rId8"/>
              <w:pgSz w:w="11906" w:h="16838"/>
              <w:pgMar w:top="851" w:right="851" w:bottom="851" w:left="1701" w:header="709" w:footer="709" w:gutter="0"/>
              <w:cols w:space="708"/>
              <w:titlePg/>
              <w:docGrid w:linePitch="360"/>
            </w:sect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ragraph">
                  <wp:posOffset>-410210</wp:posOffset>
                </wp:positionV>
                <wp:extent cx="7058025" cy="10224135"/>
                <wp:effectExtent l="19050" t="0" r="9525" b="0"/>
                <wp:wrapThrough wrapText="bothSides">
                  <wp:wrapPolygon edited="0">
                    <wp:start x="-58" y="0"/>
                    <wp:lineTo x="-58" y="21572"/>
                    <wp:lineTo x="21629" y="21572"/>
                    <wp:lineTo x="21629" y="0"/>
                    <wp:lineTo x="-58" y="0"/>
                  </wp:wrapPolygon>
                </wp:wrapThrough>
                <wp:docPr id="1" name="Рисунок 1" descr="E:\Итоговый вариант программ\сканы последние\летящ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Итоговый вариант программ\сканы последние\летящи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r="3325" b="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025" cy="1022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7415B" w:rsidRPr="007C480D" w:rsidRDefault="00F13896" w:rsidP="0007415B">
          <w:pPr>
            <w:pStyle w:val="a7"/>
            <w:spacing w:after="0"/>
            <w:jc w:val="center"/>
            <w:rPr>
              <w:sz w:val="26"/>
              <w:szCs w:val="26"/>
            </w:rPr>
          </w:pPr>
        </w:p>
      </w:sdtContent>
    </w:sdt>
    <w:p w:rsidR="00F22630" w:rsidRPr="00F22630" w:rsidRDefault="00F22630" w:rsidP="00F22630">
      <w:pPr>
        <w:suppressAutoHyphens/>
        <w:spacing w:after="200" w:line="276" w:lineRule="auto"/>
        <w:jc w:val="center"/>
        <w:rPr>
          <w:rFonts w:ascii="Times New Roman" w:eastAsia="AR PL KaitiM GB" w:hAnsi="Times New Roman" w:cs="font292"/>
          <w:b/>
          <w:kern w:val="1"/>
          <w:sz w:val="28"/>
          <w:szCs w:val="28"/>
          <w:lang w:eastAsia="ru-RU"/>
        </w:rPr>
      </w:pPr>
      <w:r w:rsidRPr="00F22630">
        <w:rPr>
          <w:rFonts w:ascii="Times New Roman" w:eastAsia="AR PL KaitiM GB" w:hAnsi="Times New Roman" w:cs="font292"/>
          <w:b/>
          <w:kern w:val="1"/>
          <w:sz w:val="28"/>
          <w:szCs w:val="28"/>
          <w:lang w:eastAsia="ru-RU"/>
        </w:rPr>
        <w:t xml:space="preserve">Содержание </w:t>
      </w:r>
    </w:p>
    <w:tbl>
      <w:tblPr>
        <w:tblW w:w="0" w:type="auto"/>
        <w:tblLook w:val="04A0"/>
      </w:tblPr>
      <w:tblGrid>
        <w:gridCol w:w="1101"/>
        <w:gridCol w:w="6944"/>
        <w:gridCol w:w="1525"/>
      </w:tblGrid>
      <w:tr w:rsidR="00F22630" w:rsidRPr="00F22630" w:rsidTr="00917408">
        <w:tc>
          <w:tcPr>
            <w:tcW w:w="1101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525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3</w:t>
            </w:r>
          </w:p>
        </w:tc>
      </w:tr>
      <w:tr w:rsidR="00F22630" w:rsidRPr="00F22630" w:rsidTr="00917408">
        <w:tc>
          <w:tcPr>
            <w:tcW w:w="1101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Содержание курса внеурочной деятельности  с указанием форм организации и видов деятельности</w:t>
            </w:r>
          </w:p>
        </w:tc>
        <w:tc>
          <w:tcPr>
            <w:tcW w:w="1525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4</w:t>
            </w:r>
          </w:p>
        </w:tc>
      </w:tr>
      <w:tr w:rsidR="00F22630" w:rsidRPr="00F22630" w:rsidTr="00917408">
        <w:tc>
          <w:tcPr>
            <w:tcW w:w="1101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</w:tcPr>
          <w:p w:rsidR="00F22630" w:rsidRPr="00F22630" w:rsidRDefault="00F22630" w:rsidP="00F22630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22630">
              <w:rPr>
                <w:rFonts w:ascii="Times New Roman" w:eastAsia="AR PL KaitiM GB" w:hAnsi="Times New Roman" w:cs="Times New Roman"/>
                <w:kern w:val="1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1525" w:type="dxa"/>
          </w:tcPr>
          <w:p w:rsidR="00F22630" w:rsidRPr="00F22630" w:rsidRDefault="0081576C" w:rsidP="00F22630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8</w:t>
            </w:r>
          </w:p>
        </w:tc>
      </w:tr>
    </w:tbl>
    <w:p w:rsidR="00FE2AB2" w:rsidRPr="0007415B" w:rsidRDefault="00FE2AB2" w:rsidP="001605F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E2AB2" w:rsidRPr="0007415B" w:rsidRDefault="00FE2AB2" w:rsidP="001605F4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415B">
        <w:rPr>
          <w:rFonts w:ascii="Times New Roman" w:hAnsi="Times New Roman" w:cs="Times New Roman"/>
          <w:sz w:val="24"/>
          <w:szCs w:val="24"/>
        </w:rPr>
        <w:br w:type="page"/>
      </w:r>
    </w:p>
    <w:p w:rsidR="007C480D" w:rsidRPr="00A93DCF" w:rsidRDefault="007C480D" w:rsidP="00F22630">
      <w:pPr>
        <w:pStyle w:val="a7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9F">
        <w:rPr>
          <w:rFonts w:ascii="Times New Roman" w:hAnsi="Times New Roman" w:cs="Times New Roman"/>
          <w:b/>
          <w:sz w:val="26"/>
          <w:szCs w:val="26"/>
        </w:rPr>
        <w:lastRenderedPageBreak/>
        <w:t>1. РЕЗУЛЬТАТЫ ОСВОЕНИЯ КУРСА ВНЕУРОЧНОЙ ДЕЯТЕЛЬНОСТИ</w:t>
      </w:r>
    </w:p>
    <w:p w:rsidR="007C480D" w:rsidRDefault="007C480D" w:rsidP="00F22630">
      <w:pPr>
        <w:pStyle w:val="a7"/>
        <w:spacing w:after="0" w:line="276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7C480D" w:rsidRDefault="007C480D" w:rsidP="00F22630">
      <w:pPr>
        <w:pStyle w:val="a7"/>
        <w:spacing w:after="0" w:line="276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543194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овладение начальными навыками адаптации в динамично изменяющемся и развивающемся мире;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DD774C">
        <w:rPr>
          <w:rFonts w:ascii="Times New Roman" w:hAnsi="Times New Roman" w:cs="Times New Roman"/>
          <w:sz w:val="26"/>
          <w:szCs w:val="26"/>
        </w:rPr>
        <w:t>н</w:t>
      </w:r>
      <w:r w:rsidRPr="00DD774C">
        <w:rPr>
          <w:rFonts w:ascii="Times New Roman" w:hAnsi="Times New Roman" w:cs="Times New Roman"/>
          <w:sz w:val="26"/>
          <w:szCs w:val="26"/>
        </w:rPr>
        <w:t xml:space="preserve">ных нормах, социальной справедливости и свободе;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C480D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</w:t>
      </w:r>
      <w:r w:rsidRPr="00DD774C">
        <w:rPr>
          <w:rFonts w:ascii="Times New Roman" w:hAnsi="Times New Roman" w:cs="Times New Roman"/>
          <w:sz w:val="26"/>
          <w:szCs w:val="26"/>
        </w:rPr>
        <w:t>а</w:t>
      </w:r>
      <w:r w:rsidRPr="00DD774C">
        <w:rPr>
          <w:rFonts w:ascii="Times New Roman" w:hAnsi="Times New Roman" w:cs="Times New Roman"/>
          <w:sz w:val="26"/>
          <w:szCs w:val="26"/>
        </w:rPr>
        <w:t>териальным и духовным ценностям.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74C"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делять наиболее эффективные способы достижения результата;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</w:t>
      </w:r>
      <w:r w:rsidRPr="00DD774C">
        <w:rPr>
          <w:rFonts w:ascii="Times New Roman" w:hAnsi="Times New Roman" w:cs="Times New Roman"/>
          <w:sz w:val="26"/>
          <w:szCs w:val="26"/>
        </w:rPr>
        <w:t>м</w:t>
      </w:r>
      <w:r w:rsidRPr="00DD774C">
        <w:rPr>
          <w:rFonts w:ascii="Times New Roman" w:hAnsi="Times New Roman" w:cs="Times New Roman"/>
          <w:sz w:val="26"/>
          <w:szCs w:val="26"/>
        </w:rPr>
        <w:t>ный контроль в совместной деятельности, адекватно оценивать собственное пов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дение и поведение окружающих;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готовность конструктивно разрешать конфликты посредством учета инт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ресов сторон и сотрудничества; 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</w:t>
      </w:r>
      <w:r w:rsidRPr="00DD774C">
        <w:rPr>
          <w:rFonts w:ascii="Times New Roman" w:hAnsi="Times New Roman" w:cs="Times New Roman"/>
          <w:sz w:val="26"/>
          <w:szCs w:val="26"/>
        </w:rPr>
        <w:t>х</w:t>
      </w:r>
      <w:r w:rsidRPr="00DD774C">
        <w:rPr>
          <w:rFonts w:ascii="Times New Roman" w:hAnsi="Times New Roman" w:cs="Times New Roman"/>
          <w:sz w:val="26"/>
          <w:szCs w:val="26"/>
        </w:rPr>
        <w:t>нических и др.) в соответствии с содержанием конкретного учебного предмета;</w:t>
      </w:r>
    </w:p>
    <w:p w:rsidR="007C480D" w:rsidRPr="00DD774C" w:rsidRDefault="007C480D" w:rsidP="00F226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630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овладение базовыми предметными и межпредметными понятиями, отр</w:t>
      </w:r>
      <w:r w:rsidRPr="00DD774C">
        <w:rPr>
          <w:rFonts w:ascii="Times New Roman" w:hAnsi="Times New Roman" w:cs="Times New Roman"/>
          <w:sz w:val="26"/>
          <w:szCs w:val="26"/>
        </w:rPr>
        <w:t>а</w:t>
      </w:r>
      <w:r w:rsidRPr="00DD774C">
        <w:rPr>
          <w:rFonts w:ascii="Times New Roman" w:hAnsi="Times New Roman" w:cs="Times New Roman"/>
          <w:sz w:val="26"/>
          <w:szCs w:val="26"/>
        </w:rPr>
        <w:t>жающими существенные связи и отношени</w:t>
      </w:r>
      <w:r>
        <w:rPr>
          <w:rFonts w:ascii="Times New Roman" w:hAnsi="Times New Roman" w:cs="Times New Roman"/>
          <w:sz w:val="26"/>
          <w:szCs w:val="26"/>
        </w:rPr>
        <w:t>я между объектами и процессами.</w:t>
      </w:r>
    </w:p>
    <w:p w:rsidR="007C480D" w:rsidRDefault="007C480D" w:rsidP="007C480D">
      <w:pPr>
        <w:spacing w:after="0"/>
        <w:jc w:val="both"/>
        <w:rPr>
          <w:sz w:val="26"/>
          <w:szCs w:val="26"/>
        </w:rPr>
      </w:pPr>
    </w:p>
    <w:p w:rsidR="00FE2AB2" w:rsidRPr="00882826" w:rsidRDefault="00FE2AB2" w:rsidP="0088282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82826">
        <w:rPr>
          <w:rFonts w:ascii="Times New Roman" w:hAnsi="Times New Roman" w:cs="Times New Roman"/>
          <w:sz w:val="26"/>
          <w:szCs w:val="26"/>
        </w:rPr>
        <w:br w:type="page"/>
      </w:r>
    </w:p>
    <w:p w:rsidR="007C480D" w:rsidRDefault="007C480D" w:rsidP="00F22630">
      <w:pPr>
        <w:keepNext/>
        <w:keepLines/>
        <w:spacing w:after="10" w:line="249" w:lineRule="auto"/>
        <w:ind w:righ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48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СОДЕРЖАНИЕ КУРСА ВНЕУРОЧНОЙ ДЕЯТЕЛЬНОСТИ С УКАЗ</w:t>
      </w:r>
      <w:r w:rsidRPr="007C48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7C48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НИЕМ ФОРМ ОРГАНИЗАЦИИ И ВИДОВ ДЕЯТЕЛЬНОСТИ</w:t>
      </w:r>
    </w:p>
    <w:p w:rsidR="007C480D" w:rsidRPr="00F22630" w:rsidRDefault="007C480D" w:rsidP="007C480D">
      <w:pPr>
        <w:keepNext/>
        <w:keepLines/>
        <w:spacing w:after="10" w:line="249" w:lineRule="auto"/>
        <w:ind w:right="28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7415B" w:rsidRDefault="0007415B" w:rsidP="00613DF2">
      <w:pPr>
        <w:pStyle w:val="a7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0D">
        <w:rPr>
          <w:rFonts w:ascii="Times New Roman" w:hAnsi="Times New Roman" w:cs="Times New Roman"/>
          <w:b/>
          <w:sz w:val="26"/>
          <w:szCs w:val="26"/>
        </w:rPr>
        <w:t>год реализации</w:t>
      </w:r>
      <w:r w:rsidR="00F22630">
        <w:rPr>
          <w:rFonts w:ascii="Times New Roman" w:hAnsi="Times New Roman" w:cs="Times New Roman"/>
          <w:b/>
          <w:sz w:val="26"/>
          <w:szCs w:val="26"/>
        </w:rPr>
        <w:t xml:space="preserve"> (модуль 1)</w:t>
      </w: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568"/>
        <w:gridCol w:w="6095"/>
        <w:gridCol w:w="1560"/>
        <w:gridCol w:w="1842"/>
      </w:tblGrid>
      <w:tr w:rsidR="00604498" w:rsidRPr="000F3D7F" w:rsidTr="00F22630">
        <w:tc>
          <w:tcPr>
            <w:tcW w:w="568" w:type="dxa"/>
          </w:tcPr>
          <w:p w:rsidR="002C0A10" w:rsidRPr="000F71D2" w:rsidRDefault="002C0A10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95" w:type="dxa"/>
          </w:tcPr>
          <w:p w:rsidR="002C0A10" w:rsidRPr="000F71D2" w:rsidRDefault="002C0A10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60" w:type="dxa"/>
          </w:tcPr>
          <w:p w:rsidR="007C480D" w:rsidRDefault="002C0A10" w:rsidP="007C480D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F71D2">
              <w:rPr>
                <w:rFonts w:ascii="Times New Roman" w:hAnsi="Times New Roman"/>
                <w:b/>
                <w:bCs/>
              </w:rPr>
              <w:t xml:space="preserve">Формы </w:t>
            </w:r>
          </w:p>
          <w:p w:rsidR="002C0A10" w:rsidRPr="000F71D2" w:rsidRDefault="002C0A10" w:rsidP="007C480D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  <w:bCs/>
              </w:rPr>
              <w:t xml:space="preserve">организации </w:t>
            </w:r>
          </w:p>
        </w:tc>
        <w:tc>
          <w:tcPr>
            <w:tcW w:w="1842" w:type="dxa"/>
          </w:tcPr>
          <w:p w:rsidR="00F22630" w:rsidRDefault="002C0A10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67121">
              <w:rPr>
                <w:rFonts w:ascii="Times New Roman" w:hAnsi="Times New Roman"/>
                <w:b/>
                <w:bCs/>
              </w:rPr>
              <w:t xml:space="preserve">Виды </w:t>
            </w:r>
          </w:p>
          <w:p w:rsidR="002C0A10" w:rsidRPr="000F3D7F" w:rsidRDefault="002C0A10" w:rsidP="009F4F6C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667121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2C0A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C0A10" w:rsidRPr="002C0A10" w:rsidRDefault="002C0A10" w:rsidP="002C0A1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системы элементарных знаний о ЗОЖ </w:t>
            </w:r>
          </w:p>
          <w:p w:rsidR="002C0A10" w:rsidRPr="0007415B" w:rsidRDefault="002C0A10" w:rsidP="009C39A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D1">
              <w:rPr>
                <w:rFonts w:ascii="Times New Roman" w:hAnsi="Times New Roman" w:cs="Times New Roman"/>
                <w:sz w:val="24"/>
                <w:szCs w:val="24"/>
              </w:rPr>
              <w:t>Значение ЗОЖ. Средства, способствующие физическ</w:t>
            </w:r>
            <w:r w:rsidRPr="00D02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5D1">
              <w:rPr>
                <w:rFonts w:ascii="Times New Roman" w:hAnsi="Times New Roman" w:cs="Times New Roman"/>
                <w:sz w:val="24"/>
                <w:szCs w:val="24"/>
              </w:rPr>
              <w:t>му, духовному и социальному здоровью: режим дня, личная гигиена</w:t>
            </w:r>
          </w:p>
        </w:tc>
        <w:tc>
          <w:tcPr>
            <w:tcW w:w="1560" w:type="dxa"/>
          </w:tcPr>
          <w:p w:rsidR="00604498" w:rsidRPr="00604498" w:rsidRDefault="00604498" w:rsidP="0060449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Познав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седа, </w:t>
            </w:r>
            <w:r w:rsidRPr="00604498">
              <w:rPr>
                <w:color w:val="000000"/>
              </w:rPr>
              <w:t>игры</w:t>
            </w:r>
          </w:p>
          <w:p w:rsidR="00604498" w:rsidRPr="0007415B" w:rsidRDefault="00604498" w:rsidP="0060449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7415B">
              <w:rPr>
                <w:color w:val="000000"/>
              </w:rPr>
              <w:t>конкурсы</w:t>
            </w:r>
          </w:p>
          <w:p w:rsidR="002C0A10" w:rsidRPr="000F71D2" w:rsidRDefault="002C0A10" w:rsidP="0060449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</w:rPr>
            </w:pPr>
          </w:p>
        </w:tc>
        <w:tc>
          <w:tcPr>
            <w:tcW w:w="1842" w:type="dxa"/>
          </w:tcPr>
          <w:p w:rsidR="002C0A10" w:rsidRPr="00667121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с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портивно-оздо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гровая деятельность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C0A10" w:rsidRPr="0007415B" w:rsidRDefault="002C0A10" w:rsidP="009C39A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игр, соревнований, места занятий, инве</w:t>
            </w: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тарь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(включается во все занятия).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игр и соревнований. Определение допустимого риска и правил безопасности в различных местах занятий: спо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тивная площадка, спортивный зал. </w:t>
            </w:r>
          </w:p>
        </w:tc>
        <w:tc>
          <w:tcPr>
            <w:tcW w:w="1560" w:type="dxa"/>
          </w:tcPr>
          <w:p w:rsidR="00604498" w:rsidRPr="0007415B" w:rsidRDefault="00604498" w:rsidP="0060449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Познав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седа, </w:t>
            </w:r>
            <w:r w:rsidRPr="0007415B">
              <w:rPr>
                <w:color w:val="000000"/>
              </w:rPr>
              <w:t>соре</w:t>
            </w:r>
            <w:r w:rsidRPr="0007415B">
              <w:rPr>
                <w:color w:val="000000"/>
              </w:rPr>
              <w:t>в</w:t>
            </w:r>
            <w:r w:rsidRPr="0007415B">
              <w:rPr>
                <w:color w:val="000000"/>
              </w:rPr>
              <w:t>нования</w:t>
            </w:r>
          </w:p>
          <w:p w:rsidR="002C0A10" w:rsidRPr="000F71D2" w:rsidRDefault="002C0A10" w:rsidP="0060449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</w:rPr>
            </w:pPr>
          </w:p>
        </w:tc>
        <w:tc>
          <w:tcPr>
            <w:tcW w:w="1842" w:type="dxa"/>
          </w:tcPr>
          <w:p w:rsidR="002C0A10" w:rsidRPr="00667121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Спортивно-оздо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гровая деятельность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C0A10" w:rsidRPr="0007415B" w:rsidRDefault="002C0A10" w:rsidP="000A3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мячом.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(Прав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ла игры, развитие основных навыков быстрого перем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щения по площадке), «Вышибалы» (Правила игры, ра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витие навыков ловли и передачи мяча, метания по дв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жущейся цели.), и т.д.</w:t>
            </w:r>
            <w:r w:rsidR="000A30C2"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мячом», «Игра с мячом»,</w:t>
            </w:r>
          </w:p>
        </w:tc>
        <w:tc>
          <w:tcPr>
            <w:tcW w:w="1560" w:type="dxa"/>
          </w:tcPr>
          <w:p w:rsidR="002C0A10" w:rsidRPr="00604498" w:rsidRDefault="00604498" w:rsidP="009F4F6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2C0A10" w:rsidRPr="00667121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Спортивно-оздо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гровая деятельность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</w:t>
            </w:r>
          </w:p>
        </w:tc>
        <w:tc>
          <w:tcPr>
            <w:tcW w:w="6095" w:type="dxa"/>
          </w:tcPr>
          <w:p w:rsidR="002C0A10" w:rsidRDefault="002C0A10" w:rsidP="002C0A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D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Занимательные игры.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0A10" w:rsidRPr="0007415B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внимания: «Воробьи - вороны», «Тр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тий лишний», «Лиса и зайцы», «Запрещенное движ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ние», «Огонек», «Манеж», «Шумелка».</w:t>
            </w:r>
          </w:p>
          <w:p w:rsidR="002C0A10" w:rsidRPr="0007415B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Игры на координацию движений: «Вышибалы», «Охо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ники и утки», «Гонки крокодилов», «Вьюны», «Дома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ние х</w:t>
            </w:r>
            <w:r w:rsidR="00F22630">
              <w:rPr>
                <w:rFonts w:ascii="Times New Roman" w:hAnsi="Times New Roman" w:cs="Times New Roman"/>
                <w:sz w:val="24"/>
                <w:szCs w:val="24"/>
              </w:rPr>
              <w:t>лопоты», «5+5», «Ловушка».</w:t>
            </w:r>
          </w:p>
          <w:p w:rsidR="002C0A10" w:rsidRPr="0007415B" w:rsidRDefault="002C0A10" w:rsidP="009F4F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ловкости: «Попади в мишень», «Зев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ка», «Квач»,  «Падающая палка»,   «Гуси», «Горелка», «У медведя во бору», «Рыбаки и рыбки» «Хвостики», «Паровозики», «Часы пробил</w:t>
            </w:r>
            <w:r w:rsidR="00F22630">
              <w:rPr>
                <w:rFonts w:ascii="Times New Roman" w:hAnsi="Times New Roman" w:cs="Times New Roman"/>
                <w:sz w:val="24"/>
                <w:szCs w:val="24"/>
              </w:rPr>
              <w:t>и…», «Весёлая скакалка»</w:t>
            </w:r>
          </w:p>
        </w:tc>
        <w:tc>
          <w:tcPr>
            <w:tcW w:w="1560" w:type="dxa"/>
          </w:tcPr>
          <w:p w:rsidR="002C0A10" w:rsidRPr="000F71D2" w:rsidRDefault="00604498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0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2C0A10" w:rsidRPr="00667121" w:rsidRDefault="00604498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Спортивно-оздо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гровая деятельность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BE0182" w:rsidRPr="002C0A10" w:rsidRDefault="002C0A10" w:rsidP="00F22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1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охраны труда на занятиях физической культурой и спорто</w:t>
            </w:r>
            <w:r w:rsidR="0060449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22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4F6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="009F4F6C"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занятий</w:t>
            </w:r>
            <w:r w:rsidR="009F4F6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560" w:type="dxa"/>
          </w:tcPr>
          <w:p w:rsidR="002C0A10" w:rsidRPr="00604498" w:rsidRDefault="00604498" w:rsidP="00F22630">
            <w:pPr>
              <w:pStyle w:val="a7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Познавател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 xml:space="preserve">ная беседа, </w:t>
            </w:r>
          </w:p>
        </w:tc>
        <w:tc>
          <w:tcPr>
            <w:tcW w:w="1842" w:type="dxa"/>
          </w:tcPr>
          <w:p w:rsidR="002C0A10" w:rsidRPr="00667121" w:rsidRDefault="00F22630" w:rsidP="00604498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604498" w:rsidRPr="000F3D7F" w:rsidTr="00F22630">
        <w:tc>
          <w:tcPr>
            <w:tcW w:w="568" w:type="dxa"/>
          </w:tcPr>
          <w:p w:rsidR="002C0A10" w:rsidRPr="000F71D2" w:rsidRDefault="009F4F6C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C0A10" w:rsidRDefault="002C0A10" w:rsidP="0018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10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9F4F6C" w:rsidRPr="002C0A10" w:rsidRDefault="009F4F6C" w:rsidP="009F4F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вья,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соде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совершенствованию умений и нав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ков,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 xml:space="preserve">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  <w:tc>
          <w:tcPr>
            <w:tcW w:w="1560" w:type="dxa"/>
          </w:tcPr>
          <w:p w:rsidR="00180625" w:rsidRPr="0007415B" w:rsidRDefault="00180625" w:rsidP="00180625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7415B">
              <w:rPr>
                <w:color w:val="000000"/>
              </w:rPr>
              <w:t>онкурсы</w:t>
            </w:r>
          </w:p>
          <w:p w:rsidR="002C0A10" w:rsidRPr="000F71D2" w:rsidRDefault="002C0A10" w:rsidP="009F4F6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</w:tcPr>
          <w:p w:rsidR="002C0A10" w:rsidRPr="00667121" w:rsidRDefault="00604498" w:rsidP="00604498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7415B">
              <w:rPr>
                <w:rFonts w:ascii="Times New Roman" w:hAnsi="Times New Roman" w:cs="Times New Roman"/>
                <w:sz w:val="24"/>
                <w:szCs w:val="24"/>
              </w:rPr>
              <w:t>Спортивно-оздо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</w:tbl>
    <w:p w:rsidR="00F22630" w:rsidRDefault="00F22630" w:rsidP="00613D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22630" w:rsidSect="007C480D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07415B" w:rsidRDefault="0007415B" w:rsidP="002C0A10">
      <w:pPr>
        <w:pStyle w:val="a7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0D">
        <w:rPr>
          <w:rFonts w:ascii="Times New Roman" w:hAnsi="Times New Roman" w:cs="Times New Roman"/>
          <w:b/>
          <w:sz w:val="26"/>
          <w:szCs w:val="26"/>
        </w:rPr>
        <w:lastRenderedPageBreak/>
        <w:t>год реализации</w:t>
      </w:r>
      <w:r w:rsidR="00F22630">
        <w:rPr>
          <w:rFonts w:ascii="Times New Roman" w:hAnsi="Times New Roman" w:cs="Times New Roman"/>
          <w:b/>
          <w:sz w:val="26"/>
          <w:szCs w:val="26"/>
        </w:rPr>
        <w:t xml:space="preserve"> (модуль 2)</w:t>
      </w: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426"/>
        <w:gridCol w:w="5954"/>
        <w:gridCol w:w="1701"/>
        <w:gridCol w:w="1984"/>
      </w:tblGrid>
      <w:tr w:rsidR="002C0A10" w:rsidRPr="007C480D" w:rsidTr="00F22630">
        <w:tc>
          <w:tcPr>
            <w:tcW w:w="426" w:type="dxa"/>
          </w:tcPr>
          <w:p w:rsidR="002C0A10" w:rsidRPr="007C480D" w:rsidRDefault="00F2263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1984" w:type="dxa"/>
          </w:tcPr>
          <w:p w:rsid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C0A10" w:rsidRPr="007C480D" w:rsidTr="00F22630">
        <w:tc>
          <w:tcPr>
            <w:tcW w:w="426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C0A10" w:rsidRPr="007C480D" w:rsidRDefault="002C0A10" w:rsidP="009C39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элементарных знаний 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 w:rsidRPr="00F226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Средства, способствующие физическому, духо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ному и социальному здоровью: физические упражн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ния, самостоятельные занятия физической культурой и спортом.</w:t>
            </w:r>
          </w:p>
        </w:tc>
        <w:tc>
          <w:tcPr>
            <w:tcW w:w="1701" w:type="dxa"/>
          </w:tcPr>
          <w:p w:rsidR="00604498" w:rsidRPr="007C480D" w:rsidRDefault="00604498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Познавател</w:t>
            </w:r>
            <w:r w:rsidRPr="007C480D">
              <w:rPr>
                <w:color w:val="000000"/>
              </w:rPr>
              <w:t>ь</w:t>
            </w:r>
            <w:r w:rsidRPr="007C480D">
              <w:rPr>
                <w:color w:val="000000"/>
              </w:rPr>
              <w:t>ная беседа, игры</w:t>
            </w:r>
          </w:p>
          <w:p w:rsidR="00604498" w:rsidRPr="007C480D" w:rsidRDefault="00604498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конкурсы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спортивно-оздоровительная деятельность, </w:t>
            </w:r>
          </w:p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C0A10" w:rsidRPr="007C480D" w:rsidTr="00F22630">
        <w:tc>
          <w:tcPr>
            <w:tcW w:w="426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C0A10" w:rsidRPr="007C480D" w:rsidRDefault="002C0A10" w:rsidP="009C39A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игр, соревнований, места занятий, инве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тарь</w:t>
            </w:r>
            <w:r w:rsidR="00604498"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для занятий разли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39A2">
              <w:rPr>
                <w:rFonts w:ascii="Times New Roman" w:hAnsi="Times New Roman" w:cs="Times New Roman"/>
                <w:sz w:val="24"/>
                <w:szCs w:val="24"/>
              </w:rPr>
              <w:t>ными видами спорта.</w:t>
            </w:r>
          </w:p>
        </w:tc>
        <w:tc>
          <w:tcPr>
            <w:tcW w:w="1701" w:type="dxa"/>
          </w:tcPr>
          <w:p w:rsidR="00604498" w:rsidRPr="007C480D" w:rsidRDefault="00604498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Познавател</w:t>
            </w:r>
            <w:r w:rsidRPr="007C480D">
              <w:rPr>
                <w:color w:val="000000"/>
              </w:rPr>
              <w:t>ь</w:t>
            </w:r>
            <w:r w:rsidRPr="007C480D">
              <w:rPr>
                <w:color w:val="000000"/>
              </w:rPr>
              <w:t>ная беседа, игры</w:t>
            </w:r>
          </w:p>
          <w:p w:rsidR="00604498" w:rsidRPr="007C480D" w:rsidRDefault="00604498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конкурсы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Познавательная, спортивно-оздоровительная деятельность, 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C0A10" w:rsidRPr="007C480D" w:rsidTr="00F22630">
        <w:tc>
          <w:tcPr>
            <w:tcW w:w="426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мячом.</w:t>
            </w:r>
          </w:p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«Бомбардировка» (Правила игры, развитие основных навыков владения мячом). «Охотники и утки» (Прав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ла игры, развитие основных навыков быстрого пер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мещения по площадке). «Братишка спаси» (Правила игры, основы перемещения, индивидуальные соревн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вания). </w:t>
            </w:r>
          </w:p>
        </w:tc>
        <w:tc>
          <w:tcPr>
            <w:tcW w:w="1701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C0A10" w:rsidRPr="007C480D" w:rsidTr="00F22630">
        <w:tc>
          <w:tcPr>
            <w:tcW w:w="426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3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упражнения.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«По мостику» (Перебраться с одной стороны площадки на другую по линиям ра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метки). «Через ручеёк» (Правила передвижения через канат). «Бросок в цель» (Сбивание волейбольного мяча теннисными). «Боулинг» (Перекатывание мячей с 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ной стороны площадки на другую).</w:t>
            </w:r>
          </w:p>
        </w:tc>
        <w:tc>
          <w:tcPr>
            <w:tcW w:w="1701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984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C0A10" w:rsidRPr="007C480D" w:rsidTr="00F22630">
        <w:tc>
          <w:tcPr>
            <w:tcW w:w="426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Занимательные игры.</w:t>
            </w:r>
          </w:p>
          <w:p w:rsidR="002C0A10" w:rsidRPr="00F22630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внимания: «Воробьи - вороны», «Третий лишний», «Лиса и зайцы», «Попади мячом», «Запрещенное движение», «Огонек», «Манеж», </w:t>
            </w:r>
            <w:r w:rsidR="007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мелка».</w:t>
            </w:r>
            <w:r w:rsidR="00F2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Игры на координацию движений: «Вышибалы с картинками», «Охотники и утки», «Игра с мячом», «Гонки крокодилов», «Вьюны», «Домашние хлопоты», «5+5», «Ловушка» и т.д.</w:t>
            </w:r>
            <w:r w:rsidR="00F2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ловкости: «Попади в мишень», «Зевака», «Квач»,  «Па</w:t>
            </w:r>
            <w:r w:rsidR="007C480D">
              <w:rPr>
                <w:rFonts w:ascii="Times New Roman" w:hAnsi="Times New Roman" w:cs="Times New Roman"/>
                <w:sz w:val="24"/>
                <w:szCs w:val="24"/>
              </w:rPr>
              <w:t xml:space="preserve">дающая палка»,  «Заяц без логова», 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«Гуси», «Горелка», «Рыб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ки и рыбки» и т.д.  </w:t>
            </w:r>
          </w:p>
        </w:tc>
        <w:tc>
          <w:tcPr>
            <w:tcW w:w="1701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604498" w:rsidRPr="007C480D" w:rsidTr="00F22630">
        <w:tc>
          <w:tcPr>
            <w:tcW w:w="426" w:type="dxa"/>
          </w:tcPr>
          <w:p w:rsidR="00604498" w:rsidRPr="007C480D" w:rsidRDefault="000A2F6F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4498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04498" w:rsidRPr="007C480D" w:rsidRDefault="00604498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охраны труда на занятиях физической культурой и спортом</w:t>
            </w:r>
          </w:p>
          <w:p w:rsidR="00604498" w:rsidRPr="007C480D" w:rsidRDefault="00604498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организации зан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тий физической культурой и спортом</w:t>
            </w:r>
          </w:p>
        </w:tc>
        <w:tc>
          <w:tcPr>
            <w:tcW w:w="1701" w:type="dxa"/>
          </w:tcPr>
          <w:p w:rsidR="00604498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Cs/>
                <w:sz w:val="24"/>
                <w:szCs w:val="24"/>
              </w:rPr>
              <w:t>Познавател</w:t>
            </w:r>
            <w:r w:rsidRPr="007C48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/>
                <w:bCs/>
                <w:sz w:val="24"/>
                <w:szCs w:val="24"/>
              </w:rPr>
              <w:t>ная беседа, викторина</w:t>
            </w:r>
          </w:p>
        </w:tc>
        <w:tc>
          <w:tcPr>
            <w:tcW w:w="1984" w:type="dxa"/>
          </w:tcPr>
          <w:p w:rsidR="00604498" w:rsidRPr="007C480D" w:rsidRDefault="00F22630" w:rsidP="00F2263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04498" w:rsidRPr="007C480D" w:rsidTr="00F22630">
        <w:tc>
          <w:tcPr>
            <w:tcW w:w="426" w:type="dxa"/>
          </w:tcPr>
          <w:p w:rsidR="00604498" w:rsidRPr="007C480D" w:rsidRDefault="000A2F6F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498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04498" w:rsidRPr="007C480D" w:rsidRDefault="00604498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604498" w:rsidRPr="007C480D" w:rsidRDefault="00604498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Общая культура движений, укрепление здоровья, с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действие развитию и совершенствованию умений и н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выков, развитие основных физических качеств</w:t>
            </w:r>
          </w:p>
        </w:tc>
        <w:tc>
          <w:tcPr>
            <w:tcW w:w="1701" w:type="dxa"/>
          </w:tcPr>
          <w:p w:rsidR="00180625" w:rsidRPr="007C480D" w:rsidRDefault="00180625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Конкурсы</w:t>
            </w:r>
          </w:p>
          <w:p w:rsidR="00604498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4498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</w:tbl>
    <w:p w:rsidR="001E700A" w:rsidRDefault="0007415B" w:rsidP="002C0A10">
      <w:pPr>
        <w:pStyle w:val="a7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0D">
        <w:rPr>
          <w:rFonts w:ascii="Times New Roman" w:hAnsi="Times New Roman" w:cs="Times New Roman"/>
          <w:b/>
          <w:sz w:val="26"/>
          <w:szCs w:val="26"/>
        </w:rPr>
        <w:lastRenderedPageBreak/>
        <w:t>год реализации</w:t>
      </w:r>
      <w:r w:rsidR="00F22630">
        <w:rPr>
          <w:rFonts w:ascii="Times New Roman" w:hAnsi="Times New Roman" w:cs="Times New Roman"/>
          <w:b/>
          <w:sz w:val="26"/>
          <w:szCs w:val="26"/>
        </w:rPr>
        <w:t xml:space="preserve"> (модуль 3)</w:t>
      </w:r>
    </w:p>
    <w:p w:rsidR="007C480D" w:rsidRPr="007C480D" w:rsidRDefault="007C480D" w:rsidP="007C480D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0065" w:type="dxa"/>
        <w:tblInd w:w="-318" w:type="dxa"/>
        <w:tblLook w:val="04A0"/>
      </w:tblPr>
      <w:tblGrid>
        <w:gridCol w:w="568"/>
        <w:gridCol w:w="5210"/>
        <w:gridCol w:w="2055"/>
        <w:gridCol w:w="2232"/>
      </w:tblGrid>
      <w:tr w:rsidR="002C0A10" w:rsidRPr="007C480D" w:rsidTr="007C480D">
        <w:tc>
          <w:tcPr>
            <w:tcW w:w="568" w:type="dxa"/>
          </w:tcPr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0" w:type="dxa"/>
          </w:tcPr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</w:tcPr>
          <w:p w:rsid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организации </w:t>
            </w:r>
          </w:p>
        </w:tc>
        <w:tc>
          <w:tcPr>
            <w:tcW w:w="2232" w:type="dxa"/>
          </w:tcPr>
          <w:p w:rsid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2C0A10" w:rsidRPr="007C480D" w:rsidTr="007C480D">
        <w:tc>
          <w:tcPr>
            <w:tcW w:w="568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0" w:type="dxa"/>
          </w:tcPr>
          <w:p w:rsidR="004F5EC4" w:rsidRPr="004F5EC4" w:rsidRDefault="004F5EC4" w:rsidP="004F5EC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 системы элементарных зн</w:t>
            </w:r>
            <w:r w:rsidRPr="004F5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F5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ний о ЗОЖ.</w:t>
            </w:r>
            <w:r w:rsidRPr="004F5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Физические упражнения, отказ от вредных привычек, самостоятельные занятия физической культурой и спортом.</w:t>
            </w:r>
          </w:p>
          <w:p w:rsidR="002C0A10" w:rsidRPr="004F5EC4" w:rsidRDefault="002C0A10" w:rsidP="007C480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:rsidR="00180625" w:rsidRPr="007C480D" w:rsidRDefault="00180625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Познавательная беседа, игры</w:t>
            </w:r>
          </w:p>
          <w:p w:rsidR="00180625" w:rsidRPr="007C480D" w:rsidRDefault="00180625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конкурсы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Познавательная, 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2C0A10" w:rsidRPr="007C480D" w:rsidTr="007C480D">
        <w:tc>
          <w:tcPr>
            <w:tcW w:w="568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10" w:type="dxa"/>
          </w:tcPr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без мячей.</w:t>
            </w:r>
          </w:p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внимания: «Воробьи- вор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ны», «Третий лишний», «Лиса и зайцы», «З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прещенное движение», «Огонек», «Манеж», «Шумелка» и т.д.</w:t>
            </w:r>
          </w:p>
        </w:tc>
        <w:tc>
          <w:tcPr>
            <w:tcW w:w="2055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232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2C0A10" w:rsidRPr="007C480D" w:rsidTr="007C480D">
        <w:tc>
          <w:tcPr>
            <w:tcW w:w="568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10" w:type="dxa"/>
          </w:tcPr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Эстафеты.</w:t>
            </w:r>
          </w:p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Правила игры. «Бег по кочкам» и т.д.</w:t>
            </w:r>
          </w:p>
          <w:p w:rsidR="002C0A10" w:rsidRPr="007C480D" w:rsidRDefault="002C0A10" w:rsidP="007C480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бегом и прыжками, преодолением препятствий. 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5" w:type="dxa"/>
          </w:tcPr>
          <w:p w:rsidR="00604498" w:rsidRPr="007C480D" w:rsidRDefault="00604498" w:rsidP="007C480D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Эстафеты, соре</w:t>
            </w:r>
            <w:r w:rsidRPr="007C480D">
              <w:rPr>
                <w:color w:val="000000"/>
              </w:rPr>
              <w:t>в</w:t>
            </w:r>
            <w:r w:rsidRPr="007C480D">
              <w:rPr>
                <w:color w:val="000000"/>
              </w:rPr>
              <w:t>нования</w:t>
            </w:r>
          </w:p>
          <w:p w:rsidR="002C0A10" w:rsidRPr="007C480D" w:rsidRDefault="002C0A10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2C0A10" w:rsidRPr="007C480D" w:rsidTr="007C480D">
        <w:tc>
          <w:tcPr>
            <w:tcW w:w="568" w:type="dxa"/>
          </w:tcPr>
          <w:p w:rsidR="002C0A10" w:rsidRPr="007C480D" w:rsidRDefault="009F4F6C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0" w:type="dxa"/>
          </w:tcPr>
          <w:p w:rsidR="002C0A10" w:rsidRPr="007C480D" w:rsidRDefault="004F5EC4" w:rsidP="004F5EC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30C2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bookmarkStart w:id="0" w:name="_GoBack"/>
            <w:bookmarkEnd w:id="0"/>
            <w:r w:rsidR="002C0A10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с мячами.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«Бомбардировка» (Правила игры, развитие основных навыков владения мячом). «Охотники и утки» (Правила игры, развитие основных навыков быстрого п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>ремещения по площадке). «Братишка спаси» (Правила игры, основы перемещения, индив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>дуальные соревнования), «Пионербол» (Прав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A10"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ла игры, подачи, прием мяча, </w:t>
            </w:r>
          </w:p>
        </w:tc>
        <w:tc>
          <w:tcPr>
            <w:tcW w:w="2055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</w:t>
            </w: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соревнования</w:t>
            </w:r>
          </w:p>
        </w:tc>
        <w:tc>
          <w:tcPr>
            <w:tcW w:w="2232" w:type="dxa"/>
          </w:tcPr>
          <w:p w:rsidR="002C0A10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4F5EC4" w:rsidRPr="007C480D" w:rsidTr="007C480D">
        <w:tc>
          <w:tcPr>
            <w:tcW w:w="568" w:type="dxa"/>
          </w:tcPr>
          <w:p w:rsidR="004F5EC4" w:rsidRPr="007C480D" w:rsidRDefault="008F55D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10" w:type="dxa"/>
          </w:tcPr>
          <w:p w:rsidR="004F5EC4" w:rsidRPr="007C480D" w:rsidRDefault="004F5EC4" w:rsidP="00F96F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C97EED">
              <w:rPr>
                <w:rFonts w:ascii="Times New Roman" w:hAnsi="Times New Roman" w:cs="Times New Roman"/>
                <w:sz w:val="24"/>
                <w:szCs w:val="24"/>
              </w:rPr>
              <w:t xml:space="preserve">«Пионербол» </w:t>
            </w:r>
            <w:r w:rsidRPr="004F5EC4">
              <w:rPr>
                <w:rFonts w:ascii="Times New Roman" w:hAnsi="Times New Roman" w:cs="Times New Roman"/>
                <w:sz w:val="24"/>
                <w:szCs w:val="24"/>
              </w:rPr>
              <w:t>Правила и</w:t>
            </w:r>
            <w:r w:rsidRPr="004F5E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5EC4">
              <w:rPr>
                <w:rFonts w:ascii="Times New Roman" w:hAnsi="Times New Roman" w:cs="Times New Roman"/>
                <w:sz w:val="24"/>
                <w:szCs w:val="24"/>
              </w:rPr>
              <w:t>ры, подачи, прием мяча,</w:t>
            </w:r>
          </w:p>
        </w:tc>
        <w:tc>
          <w:tcPr>
            <w:tcW w:w="2055" w:type="dxa"/>
          </w:tcPr>
          <w:p w:rsidR="004F5EC4" w:rsidRPr="007C480D" w:rsidRDefault="004F5EC4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F5EC4" w:rsidRPr="007C480D" w:rsidRDefault="004F5EC4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8" w:rsidRPr="007C480D" w:rsidTr="007C480D">
        <w:tc>
          <w:tcPr>
            <w:tcW w:w="568" w:type="dxa"/>
          </w:tcPr>
          <w:p w:rsidR="00604498" w:rsidRPr="007C480D" w:rsidRDefault="008F55D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4498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604498" w:rsidRPr="007C480D" w:rsidRDefault="00604498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охраны труда на з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нятиях физической культурой и спортом</w:t>
            </w:r>
          </w:p>
          <w:p w:rsidR="00604498" w:rsidRPr="007C480D" w:rsidRDefault="00604498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организации занятий физической культурой и спортом</w:t>
            </w:r>
          </w:p>
        </w:tc>
        <w:tc>
          <w:tcPr>
            <w:tcW w:w="2055" w:type="dxa"/>
          </w:tcPr>
          <w:p w:rsidR="00604498" w:rsidRPr="007C480D" w:rsidRDefault="00F22630" w:rsidP="00F2263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Познавательная беседа,</w:t>
            </w:r>
          </w:p>
        </w:tc>
        <w:tc>
          <w:tcPr>
            <w:tcW w:w="2232" w:type="dxa"/>
          </w:tcPr>
          <w:p w:rsidR="00604498" w:rsidRPr="007C480D" w:rsidRDefault="00F22630" w:rsidP="00F2263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</w:tc>
      </w:tr>
      <w:tr w:rsidR="00604498" w:rsidRPr="007C480D" w:rsidTr="007C480D">
        <w:tc>
          <w:tcPr>
            <w:tcW w:w="568" w:type="dxa"/>
          </w:tcPr>
          <w:p w:rsidR="00604498" w:rsidRPr="007C480D" w:rsidRDefault="008F55D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498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604498" w:rsidRPr="007C480D" w:rsidRDefault="00604498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604498" w:rsidRPr="007C480D" w:rsidRDefault="00604498" w:rsidP="007C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Общая культура движений, укрепление здор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вья, содействие развитию и совершенствованию умений и навыков, развитие основных физич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ских качеств</w:t>
            </w:r>
          </w:p>
        </w:tc>
        <w:tc>
          <w:tcPr>
            <w:tcW w:w="2055" w:type="dxa"/>
          </w:tcPr>
          <w:p w:rsidR="00604498" w:rsidRPr="007C480D" w:rsidRDefault="00180625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232" w:type="dxa"/>
          </w:tcPr>
          <w:p w:rsidR="00604498" w:rsidRPr="007C480D" w:rsidRDefault="00604498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</w:tbl>
    <w:p w:rsidR="00F22630" w:rsidRDefault="00F22630" w:rsidP="00613DF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22630" w:rsidSect="007C480D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07415B" w:rsidRPr="007C480D" w:rsidRDefault="0007415B" w:rsidP="002C0A10">
      <w:pPr>
        <w:pStyle w:val="a7"/>
        <w:numPr>
          <w:ilvl w:val="0"/>
          <w:numId w:val="8"/>
        </w:numPr>
        <w:tabs>
          <w:tab w:val="left" w:pos="4005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0D">
        <w:rPr>
          <w:rFonts w:ascii="Times New Roman" w:hAnsi="Times New Roman" w:cs="Times New Roman"/>
          <w:b/>
          <w:sz w:val="26"/>
          <w:szCs w:val="26"/>
        </w:rPr>
        <w:lastRenderedPageBreak/>
        <w:t>год реализации</w:t>
      </w:r>
      <w:r w:rsidR="00F22630">
        <w:rPr>
          <w:rFonts w:ascii="Times New Roman" w:hAnsi="Times New Roman" w:cs="Times New Roman"/>
          <w:b/>
          <w:sz w:val="26"/>
          <w:szCs w:val="26"/>
        </w:rPr>
        <w:t xml:space="preserve"> (модуль 4)</w:t>
      </w:r>
    </w:p>
    <w:p w:rsidR="00BE0182" w:rsidRPr="002C0A10" w:rsidRDefault="00BE0182" w:rsidP="00BE0182">
      <w:pPr>
        <w:pStyle w:val="a7"/>
        <w:tabs>
          <w:tab w:val="left" w:pos="400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065" w:type="dxa"/>
        <w:tblInd w:w="-318" w:type="dxa"/>
        <w:tblLook w:val="04A0"/>
      </w:tblPr>
      <w:tblGrid>
        <w:gridCol w:w="568"/>
        <w:gridCol w:w="5210"/>
        <w:gridCol w:w="2055"/>
        <w:gridCol w:w="2232"/>
      </w:tblGrid>
      <w:tr w:rsidR="00BE0182" w:rsidRPr="007C480D" w:rsidTr="004276F7">
        <w:tc>
          <w:tcPr>
            <w:tcW w:w="568" w:type="dxa"/>
          </w:tcPr>
          <w:p w:rsidR="00BE0182" w:rsidRPr="007C480D" w:rsidRDefault="00BE018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0" w:type="dxa"/>
          </w:tcPr>
          <w:p w:rsidR="00BE0182" w:rsidRPr="007C480D" w:rsidRDefault="00BE018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</w:tcPr>
          <w:p w:rsidR="007C480D" w:rsidRPr="007C480D" w:rsidRDefault="00BE018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  <w:p w:rsidR="00BE0182" w:rsidRPr="007C480D" w:rsidRDefault="00BE018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организации </w:t>
            </w:r>
          </w:p>
        </w:tc>
        <w:tc>
          <w:tcPr>
            <w:tcW w:w="2232" w:type="dxa"/>
          </w:tcPr>
          <w:p w:rsidR="00BE0182" w:rsidRPr="007C480D" w:rsidRDefault="00BE0182" w:rsidP="007C480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</w:t>
            </w: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/>
                <w:b/>
                <w:bCs/>
                <w:sz w:val="24"/>
                <w:szCs w:val="24"/>
              </w:rPr>
              <w:t>сти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охраны труда на з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нятиях физической культурой и спортом</w:t>
            </w:r>
          </w:p>
          <w:p w:rsidR="00CC550E" w:rsidRPr="00F22630" w:rsidRDefault="00CC550E" w:rsidP="00CC550E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организации занятий физической культурой и спортом</w:t>
            </w:r>
          </w:p>
        </w:tc>
        <w:tc>
          <w:tcPr>
            <w:tcW w:w="2055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Познавательная беседа</w:t>
            </w:r>
          </w:p>
        </w:tc>
        <w:tc>
          <w:tcPr>
            <w:tcW w:w="2232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элементарных зн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ний 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 w:rsidRPr="00B8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Знания о собственном организме, гигиенических требованиях при занятиях физ</w:t>
            </w:r>
            <w:r w:rsidRPr="00B8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8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культурой и спортом.</w:t>
            </w:r>
          </w:p>
        </w:tc>
        <w:tc>
          <w:tcPr>
            <w:tcW w:w="2055" w:type="dxa"/>
          </w:tcPr>
          <w:p w:rsidR="00CC550E" w:rsidRPr="007C480D" w:rsidRDefault="00CC550E" w:rsidP="00CC550E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Познавательная беседа, игры</w:t>
            </w:r>
          </w:p>
          <w:p w:rsidR="00CC550E" w:rsidRPr="007C480D" w:rsidRDefault="00CC550E" w:rsidP="00CC550E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конкурсы</w:t>
            </w:r>
          </w:p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CC550E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спортивно-оздоровительная деятельность, </w:t>
            </w:r>
          </w:p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игровая деятел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без мячей.</w:t>
            </w:r>
          </w:p>
          <w:p w:rsidR="00CC550E" w:rsidRPr="007C480D" w:rsidRDefault="00CC550E" w:rsidP="00CC550E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Игры на координацию движений: «Вышибалы с картинками», «Охотники и утки», «Гонки кр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кодилов», «Вьюны», «Домашние хлопоты», «5+5», «Ловушка» и т.д.  Игры на развитие ло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кости: «Попади в мишень», «Зевака», «Квач»,  «Падающая палка», «Гуси», «Горелка», «У ме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ведя во бору», «Рыбаки и рыбки» и т.д</w:t>
            </w:r>
          </w:p>
        </w:tc>
        <w:tc>
          <w:tcPr>
            <w:tcW w:w="2055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</w:t>
            </w: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соревнования</w:t>
            </w:r>
          </w:p>
        </w:tc>
        <w:tc>
          <w:tcPr>
            <w:tcW w:w="2232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Эстафеты.</w:t>
            </w:r>
          </w:p>
          <w:p w:rsidR="00CC550E" w:rsidRPr="007C480D" w:rsidRDefault="00CC550E" w:rsidP="00CC550E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спортивного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вентаря и оборудования (мячи, скакалки, обр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чи, кегли, гимнастические палки и т.д.) </w:t>
            </w:r>
          </w:p>
        </w:tc>
        <w:tc>
          <w:tcPr>
            <w:tcW w:w="2055" w:type="dxa"/>
          </w:tcPr>
          <w:p w:rsidR="00CC550E" w:rsidRDefault="00CC550E" w:rsidP="00CC550E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Эстафеты,</w:t>
            </w:r>
          </w:p>
          <w:p w:rsidR="00CC550E" w:rsidRPr="007C480D" w:rsidRDefault="00CC550E" w:rsidP="00CC550E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C480D">
              <w:rPr>
                <w:color w:val="000000"/>
              </w:rPr>
              <w:t>соревнования</w:t>
            </w:r>
          </w:p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деятельность, 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ровая деятельность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подготовка.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ческие упражнения игрового характера, спосо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ствующие обучению основным техническим приемам различных игр с мячом (передай мяч, поймай мяч, добрось мяч до ориентира и др.)</w:t>
            </w:r>
          </w:p>
        </w:tc>
        <w:tc>
          <w:tcPr>
            <w:tcW w:w="2055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232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CC550E" w:rsidRPr="007C480D" w:rsidRDefault="00CC550E" w:rsidP="00CC55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Общая культура движений, укрепление здор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вья, содействие развитию и совершенствованию умений и навыков, развитие основных физич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ских качеств</w:t>
            </w:r>
          </w:p>
        </w:tc>
        <w:tc>
          <w:tcPr>
            <w:tcW w:w="2055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232" w:type="dxa"/>
          </w:tcPr>
          <w:p w:rsidR="00CC550E" w:rsidRPr="007C480D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C550E" w:rsidRPr="007C480D" w:rsidTr="004276F7">
        <w:tc>
          <w:tcPr>
            <w:tcW w:w="568" w:type="dxa"/>
          </w:tcPr>
          <w:p w:rsidR="00CC550E" w:rsidRPr="007C480D" w:rsidRDefault="00CC550E" w:rsidP="008F55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0" w:type="dxa"/>
          </w:tcPr>
          <w:p w:rsidR="00CC550E" w:rsidRPr="007C480D" w:rsidRDefault="00CC550E" w:rsidP="008F55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CC5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0E">
              <w:rPr>
                <w:rFonts w:ascii="Times New Roman" w:hAnsi="Times New Roman" w:cs="Times New Roman"/>
                <w:sz w:val="24"/>
                <w:szCs w:val="24"/>
              </w:rPr>
              <w:t>«Пионербол» (Правила и</w:t>
            </w:r>
            <w:r w:rsidRPr="00CC55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550E">
              <w:rPr>
                <w:rFonts w:ascii="Times New Roman" w:hAnsi="Times New Roman" w:cs="Times New Roman"/>
                <w:sz w:val="24"/>
                <w:szCs w:val="24"/>
              </w:rPr>
              <w:t>ры, подачи, прием мяча, тактика нападения и защиты</w:t>
            </w:r>
          </w:p>
        </w:tc>
        <w:tc>
          <w:tcPr>
            <w:tcW w:w="2055" w:type="dxa"/>
          </w:tcPr>
          <w:p w:rsidR="00CC550E" w:rsidRPr="00CC550E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Спортивные и</w:t>
            </w: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ры и соревнов</w:t>
            </w: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232" w:type="dxa"/>
          </w:tcPr>
          <w:p w:rsidR="00CC550E" w:rsidRPr="00CC550E" w:rsidRDefault="00CC550E" w:rsidP="00CC550E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50E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</w:tr>
    </w:tbl>
    <w:p w:rsidR="00180625" w:rsidRDefault="00613DF2" w:rsidP="00F2263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0625" w:rsidRDefault="00180625" w:rsidP="00BE0182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630" w:rsidRDefault="00F22630" w:rsidP="007C480D">
      <w:pPr>
        <w:pStyle w:val="a7"/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  <w:sectPr w:rsidR="00F22630" w:rsidSect="007C480D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80625" w:rsidRPr="0007415B" w:rsidRDefault="007C480D" w:rsidP="00F22630">
      <w:pPr>
        <w:pStyle w:val="a7"/>
        <w:spacing w:line="276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F0C9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</w:t>
      </w:r>
    </w:p>
    <w:tbl>
      <w:tblPr>
        <w:tblStyle w:val="ab"/>
        <w:tblW w:w="0" w:type="auto"/>
        <w:tblLayout w:type="fixed"/>
        <w:tblLook w:val="04A0"/>
      </w:tblPr>
      <w:tblGrid>
        <w:gridCol w:w="3936"/>
        <w:gridCol w:w="1417"/>
        <w:gridCol w:w="1418"/>
        <w:gridCol w:w="1417"/>
        <w:gridCol w:w="1382"/>
      </w:tblGrid>
      <w:tr w:rsidR="00180625" w:rsidRPr="007C480D" w:rsidTr="007C480D">
        <w:tc>
          <w:tcPr>
            <w:tcW w:w="3936" w:type="dxa"/>
            <w:vMerge w:val="restart"/>
          </w:tcPr>
          <w:p w:rsidR="00180625" w:rsidRPr="007C480D" w:rsidRDefault="00180625" w:rsidP="00F22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634" w:type="dxa"/>
            <w:gridSpan w:val="4"/>
          </w:tcPr>
          <w:p w:rsidR="00180625" w:rsidRPr="007C480D" w:rsidRDefault="00F22630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- к</w:t>
            </w:r>
            <w:r w:rsidR="00180625"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180625" w:rsidRPr="007C480D" w:rsidTr="007C480D">
        <w:trPr>
          <w:trHeight w:val="461"/>
        </w:trPr>
        <w:tc>
          <w:tcPr>
            <w:tcW w:w="3936" w:type="dxa"/>
            <w:vMerge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7C480D" w:rsidRDefault="00180625" w:rsidP="00F22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180625" w:rsidRPr="007C480D" w:rsidRDefault="00180625" w:rsidP="00F22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180625" w:rsidRPr="007C480D" w:rsidRDefault="00180625" w:rsidP="00F22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82" w:type="dxa"/>
          </w:tcPr>
          <w:p w:rsidR="00180625" w:rsidRPr="007C480D" w:rsidRDefault="00180625" w:rsidP="00F22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180625" w:rsidRPr="007C480D" w:rsidTr="0081576C">
        <w:trPr>
          <w:trHeight w:val="531"/>
        </w:trPr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1.Формирование системы элеме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тарных знаний о ЗОЖ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0625" w:rsidRPr="00C97EED" w:rsidRDefault="00C97EED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180625" w:rsidRPr="00CC550E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C550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2. Правила игр, соревнований, ме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та занятий, инвентарь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0625" w:rsidRPr="0081576C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1382" w:type="dxa"/>
          </w:tcPr>
          <w:p w:rsidR="00180625" w:rsidRPr="0081576C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F22630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0625" w:rsidRPr="007C480D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417" w:type="dxa"/>
          </w:tcPr>
          <w:p w:rsidR="00180625" w:rsidRPr="007C480D" w:rsidRDefault="000A30C2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80625" w:rsidRPr="00C97EED" w:rsidRDefault="00C97EED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F22630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80625" w:rsidRPr="007C480D">
              <w:rPr>
                <w:rFonts w:ascii="Times New Roman" w:hAnsi="Times New Roman" w:cs="Times New Roman"/>
                <w:sz w:val="24"/>
                <w:szCs w:val="24"/>
              </w:rPr>
              <w:t>Занимательные игры</w:t>
            </w:r>
          </w:p>
        </w:tc>
        <w:tc>
          <w:tcPr>
            <w:tcW w:w="1417" w:type="dxa"/>
          </w:tcPr>
          <w:p w:rsidR="00180625" w:rsidRPr="007C480D" w:rsidRDefault="000A30C2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80625" w:rsidRPr="007C480D" w:rsidRDefault="000A30C2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80625" w:rsidRPr="0081576C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5.Игровые упражнения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6.Подвижные игры без мячей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625" w:rsidRPr="007C480D" w:rsidTr="007C480D">
        <w:tc>
          <w:tcPr>
            <w:tcW w:w="3936" w:type="dxa"/>
          </w:tcPr>
          <w:p w:rsidR="00180625" w:rsidRPr="000A30C2" w:rsidRDefault="00180625" w:rsidP="007C48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Эстафеты</w:t>
            </w:r>
          </w:p>
        </w:tc>
        <w:tc>
          <w:tcPr>
            <w:tcW w:w="1417" w:type="dxa"/>
          </w:tcPr>
          <w:p w:rsidR="00180625" w:rsidRPr="00F22630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0625" w:rsidRPr="0081576C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80625" w:rsidRPr="004276F7" w:rsidRDefault="004276F7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F96F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 xml:space="preserve">8.Спортивные игры 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7C480D" w:rsidRDefault="00C97EED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0625" w:rsidRPr="007C480D" w:rsidTr="007C480D">
        <w:trPr>
          <w:trHeight w:val="577"/>
        </w:trPr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9.Техника безопасности и охраны труда на занятиях физической культурой и спортом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10.Общая физическая подготовка</w:t>
            </w:r>
          </w:p>
        </w:tc>
        <w:tc>
          <w:tcPr>
            <w:tcW w:w="1417" w:type="dxa"/>
          </w:tcPr>
          <w:p w:rsidR="00180625" w:rsidRPr="007C480D" w:rsidRDefault="000A30C2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0625" w:rsidRPr="007C480D" w:rsidRDefault="00C97EED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625" w:rsidRPr="007C480D" w:rsidTr="007C480D">
        <w:tc>
          <w:tcPr>
            <w:tcW w:w="3936" w:type="dxa"/>
          </w:tcPr>
          <w:p w:rsidR="00180625" w:rsidRPr="007C480D" w:rsidRDefault="00180625" w:rsidP="007C48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11. Специальная физическая подг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80D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7C480D" w:rsidRDefault="00180625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80625" w:rsidRPr="007C480D" w:rsidRDefault="00CC550E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625" w:rsidRPr="006446C3" w:rsidTr="007C480D">
        <w:tc>
          <w:tcPr>
            <w:tcW w:w="3936" w:type="dxa"/>
          </w:tcPr>
          <w:p w:rsidR="00180625" w:rsidRPr="006446C3" w:rsidRDefault="00180625" w:rsidP="0081576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80625" w:rsidRPr="006446C3" w:rsidRDefault="00180625" w:rsidP="007C48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25" w:rsidRPr="006446C3" w:rsidRDefault="00F22630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418" w:type="dxa"/>
          </w:tcPr>
          <w:p w:rsidR="00180625" w:rsidRPr="006446C3" w:rsidRDefault="00F22630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</w:tcPr>
          <w:p w:rsidR="00180625" w:rsidRPr="006446C3" w:rsidRDefault="00F22630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382" w:type="dxa"/>
          </w:tcPr>
          <w:p w:rsidR="00180625" w:rsidRPr="006446C3" w:rsidRDefault="00F22630" w:rsidP="007C48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</w:tr>
    </w:tbl>
    <w:p w:rsidR="00180625" w:rsidRPr="0007415B" w:rsidRDefault="00180625" w:rsidP="007C480D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80625" w:rsidRPr="0081576C" w:rsidRDefault="00180625" w:rsidP="006A0C1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</w:p>
    <w:sectPr w:rsidR="00180625" w:rsidRPr="0081576C" w:rsidSect="00F2263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77" w:rsidRDefault="00DB7777" w:rsidP="008808FA">
      <w:pPr>
        <w:spacing w:after="0" w:line="240" w:lineRule="auto"/>
      </w:pPr>
      <w:r>
        <w:separator/>
      </w:r>
    </w:p>
  </w:endnote>
  <w:endnote w:type="continuationSeparator" w:id="1">
    <w:p w:rsidR="00DB7777" w:rsidRDefault="00DB7777" w:rsidP="0088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77" w:rsidRDefault="00DB7777" w:rsidP="008808FA">
      <w:pPr>
        <w:spacing w:after="0" w:line="240" w:lineRule="auto"/>
      </w:pPr>
      <w:r>
        <w:separator/>
      </w:r>
    </w:p>
  </w:footnote>
  <w:footnote w:type="continuationSeparator" w:id="1">
    <w:p w:rsidR="00DB7777" w:rsidRDefault="00DB7777" w:rsidP="0088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7783"/>
      <w:docPartObj>
        <w:docPartGallery w:val="Page Numbers (Top of Page)"/>
        <w:docPartUnique/>
      </w:docPartObj>
    </w:sdtPr>
    <w:sdtContent>
      <w:p w:rsidR="007C480D" w:rsidRDefault="00F13896">
        <w:pPr>
          <w:pStyle w:val="a3"/>
          <w:jc w:val="center"/>
        </w:pPr>
        <w:r>
          <w:fldChar w:fldCharType="begin"/>
        </w:r>
        <w:r w:rsidR="009258D3">
          <w:instrText xml:space="preserve"> PAGE   \* MERGEFORMAT </w:instrText>
        </w:r>
        <w:r>
          <w:fldChar w:fldCharType="separate"/>
        </w:r>
        <w:r w:rsidR="009A0B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C480D" w:rsidRDefault="007C48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E03"/>
    <w:multiLevelType w:val="hybridMultilevel"/>
    <w:tmpl w:val="76A6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117"/>
    <w:multiLevelType w:val="hybridMultilevel"/>
    <w:tmpl w:val="6FBC18B4"/>
    <w:lvl w:ilvl="0" w:tplc="4DFC3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32A0A"/>
    <w:multiLevelType w:val="multilevel"/>
    <w:tmpl w:val="FA5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B0DD9"/>
    <w:multiLevelType w:val="hybridMultilevel"/>
    <w:tmpl w:val="D8F6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54CB"/>
    <w:multiLevelType w:val="hybridMultilevel"/>
    <w:tmpl w:val="05B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54E"/>
    <w:multiLevelType w:val="multilevel"/>
    <w:tmpl w:val="EE0A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45349"/>
    <w:multiLevelType w:val="hybridMultilevel"/>
    <w:tmpl w:val="C16CE56E"/>
    <w:lvl w:ilvl="0" w:tplc="392A6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470C88"/>
    <w:multiLevelType w:val="hybridMultilevel"/>
    <w:tmpl w:val="BDC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1679C"/>
    <w:multiLevelType w:val="hybridMultilevel"/>
    <w:tmpl w:val="E966B2E6"/>
    <w:lvl w:ilvl="0" w:tplc="8148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44B4F"/>
    <w:multiLevelType w:val="hybridMultilevel"/>
    <w:tmpl w:val="5A109A46"/>
    <w:lvl w:ilvl="0" w:tplc="2062D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B56"/>
    <w:rsid w:val="0007415B"/>
    <w:rsid w:val="000A2F6F"/>
    <w:rsid w:val="000A30C2"/>
    <w:rsid w:val="000D31E2"/>
    <w:rsid w:val="00104CB5"/>
    <w:rsid w:val="00144E1D"/>
    <w:rsid w:val="001605F4"/>
    <w:rsid w:val="0016326A"/>
    <w:rsid w:val="00180625"/>
    <w:rsid w:val="00183881"/>
    <w:rsid w:val="001947CB"/>
    <w:rsid w:val="001E700A"/>
    <w:rsid w:val="00280C30"/>
    <w:rsid w:val="002A72EB"/>
    <w:rsid w:val="002C0A10"/>
    <w:rsid w:val="00303A72"/>
    <w:rsid w:val="003051EB"/>
    <w:rsid w:val="00376CCB"/>
    <w:rsid w:val="00385B56"/>
    <w:rsid w:val="003914F0"/>
    <w:rsid w:val="00401458"/>
    <w:rsid w:val="004276F7"/>
    <w:rsid w:val="004F5EC4"/>
    <w:rsid w:val="005C6715"/>
    <w:rsid w:val="005D7F12"/>
    <w:rsid w:val="00604498"/>
    <w:rsid w:val="00613DF2"/>
    <w:rsid w:val="00620929"/>
    <w:rsid w:val="006446C3"/>
    <w:rsid w:val="006558C5"/>
    <w:rsid w:val="00666288"/>
    <w:rsid w:val="006A0C12"/>
    <w:rsid w:val="006B1E9D"/>
    <w:rsid w:val="006F2EBA"/>
    <w:rsid w:val="006F3860"/>
    <w:rsid w:val="007108D6"/>
    <w:rsid w:val="00783191"/>
    <w:rsid w:val="007C02FD"/>
    <w:rsid w:val="007C480D"/>
    <w:rsid w:val="007E5D8E"/>
    <w:rsid w:val="007F4173"/>
    <w:rsid w:val="0081576C"/>
    <w:rsid w:val="008609CA"/>
    <w:rsid w:val="008709BD"/>
    <w:rsid w:val="00877ED5"/>
    <w:rsid w:val="008808FA"/>
    <w:rsid w:val="0088140D"/>
    <w:rsid w:val="00882826"/>
    <w:rsid w:val="00883868"/>
    <w:rsid w:val="008F498F"/>
    <w:rsid w:val="008F55D2"/>
    <w:rsid w:val="008F55FC"/>
    <w:rsid w:val="00917408"/>
    <w:rsid w:val="00924CEF"/>
    <w:rsid w:val="009258D3"/>
    <w:rsid w:val="00963771"/>
    <w:rsid w:val="009A0BC1"/>
    <w:rsid w:val="009C39A2"/>
    <w:rsid w:val="009D521D"/>
    <w:rsid w:val="009D74C4"/>
    <w:rsid w:val="009D778E"/>
    <w:rsid w:val="009F4F6C"/>
    <w:rsid w:val="00A11BF5"/>
    <w:rsid w:val="00A708A2"/>
    <w:rsid w:val="00AF5E4C"/>
    <w:rsid w:val="00B06B68"/>
    <w:rsid w:val="00B1388D"/>
    <w:rsid w:val="00B4142B"/>
    <w:rsid w:val="00B81641"/>
    <w:rsid w:val="00BA19B9"/>
    <w:rsid w:val="00BC11F8"/>
    <w:rsid w:val="00BE0182"/>
    <w:rsid w:val="00C07D71"/>
    <w:rsid w:val="00C22D14"/>
    <w:rsid w:val="00C7089D"/>
    <w:rsid w:val="00C71E80"/>
    <w:rsid w:val="00C97EED"/>
    <w:rsid w:val="00CB20C9"/>
    <w:rsid w:val="00CC550E"/>
    <w:rsid w:val="00D025D1"/>
    <w:rsid w:val="00D756CF"/>
    <w:rsid w:val="00D91B3F"/>
    <w:rsid w:val="00DA7FC9"/>
    <w:rsid w:val="00DB7777"/>
    <w:rsid w:val="00DD08C8"/>
    <w:rsid w:val="00DE2468"/>
    <w:rsid w:val="00E00308"/>
    <w:rsid w:val="00E414ED"/>
    <w:rsid w:val="00E45E85"/>
    <w:rsid w:val="00E5052C"/>
    <w:rsid w:val="00E55A3C"/>
    <w:rsid w:val="00E8532D"/>
    <w:rsid w:val="00F13896"/>
    <w:rsid w:val="00F22630"/>
    <w:rsid w:val="00F33877"/>
    <w:rsid w:val="00F96FED"/>
    <w:rsid w:val="00FA66E4"/>
    <w:rsid w:val="00FE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8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0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8FA"/>
  </w:style>
  <w:style w:type="paragraph" w:styleId="a5">
    <w:name w:val="footer"/>
    <w:basedOn w:val="a"/>
    <w:link w:val="a6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8FA"/>
  </w:style>
  <w:style w:type="character" w:customStyle="1" w:styleId="20">
    <w:name w:val="Заголовок 2 Знак"/>
    <w:basedOn w:val="a0"/>
    <w:link w:val="2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FE2A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AB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6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6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28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E0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E0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8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74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2C0A10"/>
  </w:style>
  <w:style w:type="paragraph" w:styleId="ad">
    <w:name w:val="No Spacing"/>
    <w:uiPriority w:val="99"/>
    <w:qFormat/>
    <w:rsid w:val="007C48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9C2F-D3DB-48C8-8D2F-2C5B5A33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Шамов</dc:creator>
  <cp:keywords/>
  <dc:description/>
  <cp:lastModifiedBy>akimova_eg</cp:lastModifiedBy>
  <cp:revision>1</cp:revision>
  <cp:lastPrinted>2020-02-15T09:04:00Z</cp:lastPrinted>
  <dcterms:created xsi:type="dcterms:W3CDTF">2020-02-13T14:50:00Z</dcterms:created>
  <dcterms:modified xsi:type="dcterms:W3CDTF">2020-02-16T12:22:00Z</dcterms:modified>
</cp:coreProperties>
</file>