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3" w:rsidRDefault="00B044C3" w:rsidP="00AB34E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-1020445</wp:posOffset>
            </wp:positionH>
            <wp:positionV relativeFrom="paragraph">
              <wp:posOffset>-628015</wp:posOffset>
            </wp:positionV>
            <wp:extent cx="7377430" cy="10344785"/>
            <wp:effectExtent l="19050" t="0" r="0" b="0"/>
            <wp:wrapThrough wrapText="bothSides">
              <wp:wrapPolygon edited="0">
                <wp:start x="-56" y="0"/>
                <wp:lineTo x="-56" y="21559"/>
                <wp:lineTo x="21585" y="21559"/>
                <wp:lineTo x="21585" y="0"/>
                <wp:lineTo x="-56" y="0"/>
              </wp:wrapPolygon>
            </wp:wrapThrough>
            <wp:docPr id="1" name="Рисунок 1" descr="D:\Итоговый вариант программ\Сканы титульных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тоговый вариант программ\Сканы титульных\ИЗ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2355" b="14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7430" cy="1034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4C3" w:rsidRDefault="00B044C3" w:rsidP="00AB34E8">
      <w:pPr>
        <w:pStyle w:val="Default"/>
        <w:jc w:val="center"/>
        <w:rPr>
          <w:b/>
          <w:bCs/>
          <w:sz w:val="26"/>
          <w:szCs w:val="26"/>
        </w:rPr>
      </w:pPr>
    </w:p>
    <w:p w:rsidR="00AB34E8" w:rsidRDefault="00AB34E8" w:rsidP="00AB34E8">
      <w:pPr>
        <w:pStyle w:val="Default"/>
        <w:jc w:val="center"/>
        <w:rPr>
          <w:b/>
          <w:bCs/>
          <w:sz w:val="26"/>
          <w:szCs w:val="26"/>
        </w:rPr>
      </w:pPr>
      <w:r w:rsidRPr="00D07D26">
        <w:rPr>
          <w:b/>
          <w:bCs/>
          <w:sz w:val="26"/>
          <w:szCs w:val="26"/>
        </w:rPr>
        <w:t>СОДЕРЖАНИЕ</w:t>
      </w:r>
    </w:p>
    <w:p w:rsidR="006D005C" w:rsidRPr="00D07D26" w:rsidRDefault="006D005C" w:rsidP="00AB34E8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34"/>
        <w:gridCol w:w="8079"/>
        <w:gridCol w:w="957"/>
      </w:tblGrid>
      <w:tr w:rsidR="006D005C" w:rsidRPr="006D005C" w:rsidTr="006D005C">
        <w:tc>
          <w:tcPr>
            <w:tcW w:w="534" w:type="dxa"/>
          </w:tcPr>
          <w:p w:rsidR="006D005C" w:rsidRPr="006D005C" w:rsidRDefault="006D005C" w:rsidP="006D005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79" w:type="dxa"/>
          </w:tcPr>
          <w:p w:rsidR="006D005C" w:rsidRPr="006D005C" w:rsidRDefault="006D005C" w:rsidP="006D005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учебного предмета</w:t>
            </w:r>
          </w:p>
        </w:tc>
        <w:tc>
          <w:tcPr>
            <w:tcW w:w="957" w:type="dxa"/>
          </w:tcPr>
          <w:p w:rsidR="006D005C" w:rsidRPr="006D005C" w:rsidRDefault="006D005C" w:rsidP="006D00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D005C" w:rsidRPr="006D005C" w:rsidTr="006D005C">
        <w:tc>
          <w:tcPr>
            <w:tcW w:w="534" w:type="dxa"/>
          </w:tcPr>
          <w:p w:rsidR="006D005C" w:rsidRPr="006D005C" w:rsidRDefault="006D005C" w:rsidP="006D005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79" w:type="dxa"/>
          </w:tcPr>
          <w:p w:rsidR="006D005C" w:rsidRPr="006D005C" w:rsidRDefault="006D005C" w:rsidP="006D005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957" w:type="dxa"/>
          </w:tcPr>
          <w:p w:rsidR="006D005C" w:rsidRPr="006D005C" w:rsidRDefault="006D005C" w:rsidP="006D00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D005C" w:rsidRPr="006D005C" w:rsidTr="006D005C">
        <w:tc>
          <w:tcPr>
            <w:tcW w:w="534" w:type="dxa"/>
          </w:tcPr>
          <w:p w:rsidR="006D005C" w:rsidRPr="006D005C" w:rsidRDefault="006D005C" w:rsidP="006D005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79" w:type="dxa"/>
          </w:tcPr>
          <w:p w:rsidR="006D005C" w:rsidRPr="006D005C" w:rsidRDefault="006D005C" w:rsidP="006D005C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05C">
              <w:rPr>
                <w:rFonts w:ascii="Times New Roman" w:hAnsi="Times New Roman" w:cs="Times New Roman"/>
                <w:sz w:val="28"/>
                <w:szCs w:val="28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957" w:type="dxa"/>
          </w:tcPr>
          <w:p w:rsidR="006D005C" w:rsidRDefault="006D005C" w:rsidP="006D005C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9C30E4" w:rsidRPr="00BF6D10" w:rsidRDefault="009C30E4" w:rsidP="009C30E4">
      <w:pPr>
        <w:spacing w:after="0" w:line="360" w:lineRule="auto"/>
        <w:rPr>
          <w:sz w:val="28"/>
          <w:szCs w:val="28"/>
        </w:rPr>
      </w:pPr>
    </w:p>
    <w:p w:rsidR="0078551E" w:rsidRDefault="0078551E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F17BF0" w:rsidRDefault="00F17BF0"/>
    <w:p w:rsidR="0078551E" w:rsidRDefault="0078551E"/>
    <w:p w:rsidR="0078551E" w:rsidRDefault="0078551E"/>
    <w:p w:rsidR="0078551E" w:rsidRDefault="0078551E"/>
    <w:p w:rsidR="0078551E" w:rsidRDefault="0078551E"/>
    <w:p w:rsidR="0078551E" w:rsidRDefault="0078551E"/>
    <w:p w:rsidR="006D005C" w:rsidRDefault="006D005C">
      <w:pPr>
        <w:sectPr w:rsidR="006D005C" w:rsidSect="00AB34E8">
          <w:headerReference w:type="default" r:id="rId8"/>
          <w:footerReference w:type="default" r:id="rId9"/>
          <w:headerReference w:type="first" r:id="rId10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78551E" w:rsidRPr="00AB34E8" w:rsidRDefault="0078551E" w:rsidP="00AB34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AB34E8">
        <w:rPr>
          <w:rFonts w:ascii="Times New Roman" w:hAnsi="Times New Roman" w:cs="Times New Roman"/>
          <w:b/>
          <w:sz w:val="26"/>
          <w:szCs w:val="26"/>
        </w:rPr>
        <w:lastRenderedPageBreak/>
        <w:t>ПЛАНИРУЕМЫЕ РЕЗУЛЬАТЫ ОСВОЕНИЯ УЧЕБОГО ПРЕДМЕТА</w:t>
      </w:r>
    </w:p>
    <w:p w:rsidR="0078551E" w:rsidRPr="00194C24" w:rsidRDefault="0078551E" w:rsidP="00AB34E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8551E" w:rsidRPr="00194C24" w:rsidRDefault="0078551E" w:rsidP="00AB34E8">
      <w:pPr>
        <w:pStyle w:val="a3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94C2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78551E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78551E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8551E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уважительного отношения к иному мнению, истории и культуре других народов;</w:t>
      </w:r>
    </w:p>
    <w:p w:rsidR="0078551E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начальными навыками адаптации в динамично изменяющемся и развивающемся мире;</w:t>
      </w:r>
    </w:p>
    <w:p w:rsidR="002A3592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5)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2A3592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6)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2A3592" w:rsidRPr="00194C24" w:rsidRDefault="00194C24" w:rsidP="00AB34E8">
      <w:pPr>
        <w:shd w:val="clear" w:color="auto" w:fill="FFFFFF"/>
        <w:spacing w:after="0"/>
        <w:ind w:left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7)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эстетических потребностей, ценностей и чувств;</w:t>
      </w:r>
    </w:p>
    <w:p w:rsidR="002A3592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551E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9)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8551E" w:rsidRPr="00194C24" w:rsidRDefault="00194C24" w:rsidP="00AB34E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</w:t>
      </w:r>
      <w:r w:rsidR="0078551E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8551E" w:rsidRPr="00194C24" w:rsidRDefault="0078551E" w:rsidP="00AB34E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551E" w:rsidRPr="00194C24" w:rsidRDefault="002A3592" w:rsidP="00AB34E8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94C2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94C2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освоение способов решения проблем творческого и поискового характера;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5)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освоение начальных форм познавательной и личностной рефлексии;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>6)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7)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8)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9)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10)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11)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12)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13)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готовность конструктивно разрешать конфликты посредством учета интересов сторон и сотрудничества;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14)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8547FD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15)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базовыми предметными и </w:t>
      </w:r>
      <w:proofErr w:type="spellStart"/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понятиями, отражающими существенные связи и отношения между объектами и процессами; </w:t>
      </w:r>
    </w:p>
    <w:p w:rsidR="0078551E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16) 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</w:t>
      </w:r>
      <w:r w:rsidR="008547FD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lastRenderedPageBreak/>
        <w:t xml:space="preserve">содержанием конкретного учебного предмета; формирование начального уровня культуры пользования словарями в системе универсальных учебных действий. </w:t>
      </w:r>
    </w:p>
    <w:p w:rsidR="008547FD" w:rsidRPr="00194C24" w:rsidRDefault="008547FD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8547FD" w:rsidRPr="00194C24" w:rsidRDefault="008547FD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b/>
          <w:spacing w:val="2"/>
          <w:sz w:val="26"/>
          <w:szCs w:val="26"/>
        </w:rPr>
        <w:t>Предметные результаты:</w:t>
      </w:r>
    </w:p>
    <w:p w:rsidR="007566A5" w:rsidRPr="00194C24" w:rsidRDefault="00194C24" w:rsidP="00AB34E8">
      <w:pPr>
        <w:shd w:val="clear" w:color="auto" w:fill="FFFFFF"/>
        <w:tabs>
          <w:tab w:val="left" w:pos="709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1) </w:t>
      </w:r>
      <w:proofErr w:type="spellStart"/>
      <w:r w:rsidR="007566A5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сформированность</w:t>
      </w:r>
      <w:proofErr w:type="spellEnd"/>
      <w:r w:rsidR="007566A5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7566A5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2) </w:t>
      </w:r>
      <w:proofErr w:type="spellStart"/>
      <w:r w:rsidR="007566A5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сформированность</w:t>
      </w:r>
      <w:proofErr w:type="spellEnd"/>
      <w:r w:rsidR="007566A5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7566A5" w:rsidRP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3) </w:t>
      </w:r>
      <w:r w:rsidR="007566A5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овладение практическими умениями и навыками в восприятии, анализе и оценке произведений искусства;</w:t>
      </w:r>
    </w:p>
    <w:p w:rsidR="00AB34E8" w:rsidRPr="00194C24" w:rsidRDefault="00194C24" w:rsidP="00194C24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4) </w:t>
      </w:r>
      <w:r w:rsidR="007566A5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</w:t>
      </w:r>
      <w:r w:rsidR="00AB34E8" w:rsidRPr="00194C24">
        <w:rPr>
          <w:rFonts w:ascii="Times New Roman" w:eastAsia="Times New Roman" w:hAnsi="Times New Roman" w:cs="Times New Roman"/>
          <w:spacing w:val="2"/>
          <w:sz w:val="26"/>
          <w:szCs w:val="26"/>
        </w:rPr>
        <w:t>видеозапись, элементы мультипликации и пр.).</w:t>
      </w: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566A5" w:rsidRPr="00AB34E8" w:rsidRDefault="007566A5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566A5" w:rsidRPr="00AB34E8" w:rsidRDefault="007566A5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566A5" w:rsidRPr="00AB34E8" w:rsidRDefault="007566A5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2C64E7" w:rsidRPr="00AB34E8" w:rsidRDefault="002C64E7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566A5" w:rsidRDefault="007566A5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AB34E8" w:rsidRDefault="00AB34E8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194C24" w:rsidRDefault="00194C24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sectPr w:rsidR="00194C24" w:rsidSect="00AB34E8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C64E7" w:rsidRPr="00AB34E8" w:rsidRDefault="00AB34E8" w:rsidP="00194C24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</w:t>
      </w:r>
      <w:r w:rsidR="002C64E7" w:rsidRPr="00AB34E8">
        <w:rPr>
          <w:rFonts w:ascii="Times New Roman" w:hAnsi="Times New Roman" w:cs="Times New Roman"/>
          <w:b/>
          <w:sz w:val="26"/>
          <w:szCs w:val="26"/>
        </w:rPr>
        <w:t>ОДЕРЖАНИЕ УЧЕБНОГО ПРЕДМЕТА</w:t>
      </w:r>
    </w:p>
    <w:p w:rsidR="007566A5" w:rsidRPr="00AB34E8" w:rsidRDefault="007566A5" w:rsidP="00AB34E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566A5" w:rsidRPr="00AB34E8" w:rsidRDefault="007566A5" w:rsidP="00AB34E8">
      <w:pPr>
        <w:spacing w:after="0"/>
        <w:ind w:firstLine="709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>Виды художественной деятельности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Восприятие произведений искусства.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Особенности художественного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</w:t>
      </w:r>
      <w:proofErr w:type="gramStart"/>
      <w:r w:rsidRPr="00AB34E8">
        <w:rPr>
          <w:rFonts w:ascii="Times New Roman" w:eastAsia="Times New Roman" w:hAnsi="Times New Roman" w:cs="Times New Roman"/>
          <w:sz w:val="26"/>
          <w:szCs w:val="26"/>
        </w:rPr>
        <w:t>Фотография и произведение изобразительного искусства: сходство и различия (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на примере произведений кузбасских художников:</w:t>
      </w:r>
      <w:proofErr w:type="gramEnd"/>
      <w:r w:rsidR="0045309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Пинаева О.А.,</w:t>
      </w:r>
      <w:r w:rsidR="0045309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Селиванов</w:t>
      </w:r>
      <w:r w:rsidR="0045309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И.Е., </w:t>
      </w:r>
      <w:proofErr w:type="spellStart"/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Бачинин</w:t>
      </w:r>
      <w:proofErr w:type="spellEnd"/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Н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.И., Зевакин В.С.).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Человек</w:t>
      </w:r>
      <w:proofErr w:type="gramStart"/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AB34E8">
        <w:rPr>
          <w:rFonts w:ascii="Times New Roman" w:eastAsia="Times New Roman" w:hAnsi="Times New Roman" w:cs="Times New Roman"/>
          <w:sz w:val="26"/>
          <w:szCs w:val="26"/>
        </w:rPr>
        <w:t>мир природы в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 и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Кемеровской области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). Выдающиеся представители изобразительного искусства народов России (И. Айвазовский, В. Васнецов, И. Шишкин, И. Левитан, А. Саврасов, К. </w:t>
      </w:r>
      <w:proofErr w:type="spellStart"/>
      <w:r w:rsidRPr="00AB34E8">
        <w:rPr>
          <w:rFonts w:ascii="Times New Roman" w:eastAsia="Times New Roman" w:hAnsi="Times New Roman" w:cs="Times New Roman"/>
          <w:sz w:val="26"/>
          <w:szCs w:val="26"/>
        </w:rPr>
        <w:t>Юон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, Н. Рерих и др.)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и Кемеровскойобл</w:t>
      </w:r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асти (Пинаева О.А., Селиванов И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Е., </w:t>
      </w:r>
      <w:proofErr w:type="spellStart"/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Бачинин</w:t>
      </w:r>
      <w:proofErr w:type="spellEnd"/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Н.И., Зевакин В.С.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).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Ведущие художественные музеи Росси</w:t>
      </w:r>
      <w:proofErr w:type="gramStart"/>
      <w:r w:rsidRPr="00AB34E8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ГТГ,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Русский музей,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Эрмитаж)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музеи г. Кемерово, Анжеро-Судженска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.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Восприятие и эмоциональная оценка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шедевров национального, р</w:t>
      </w:r>
      <w:r w:rsidR="00A25C0F" w:rsidRPr="00AB34E8">
        <w:rPr>
          <w:rFonts w:ascii="Times New Roman" w:eastAsia="Times New Roman" w:hAnsi="Times New Roman" w:cs="Times New Roman"/>
          <w:sz w:val="26"/>
          <w:szCs w:val="26"/>
        </w:rPr>
        <w:t>оссийского и мирового искусства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произведенийкузбасских художников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 xml:space="preserve"> (практическая работа)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Представление о роли изобразительных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(пластических)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иску</w:t>
      </w:r>
      <w:proofErr w:type="gramStart"/>
      <w:r w:rsidRPr="00AB34E8">
        <w:rPr>
          <w:rFonts w:ascii="Times New Roman" w:eastAsia="Times New Roman" w:hAnsi="Times New Roman" w:cs="Times New Roman"/>
          <w:sz w:val="26"/>
          <w:szCs w:val="26"/>
        </w:rPr>
        <w:t>сств в п</w:t>
      </w:r>
      <w:proofErr w:type="gramEnd"/>
      <w:r w:rsidRPr="00AB34E8">
        <w:rPr>
          <w:rFonts w:ascii="Times New Roman" w:eastAsia="Times New Roman" w:hAnsi="Times New Roman" w:cs="Times New Roman"/>
          <w:sz w:val="26"/>
          <w:szCs w:val="26"/>
        </w:rPr>
        <w:t>овседневной жизни человека, в организации его материального окружения.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Рисунок. </w:t>
      </w:r>
      <w:proofErr w:type="gramStart"/>
      <w:r w:rsidRPr="00AB34E8">
        <w:rPr>
          <w:rFonts w:ascii="Times New Roman" w:eastAsia="Times New Roman" w:hAnsi="Times New Roman" w:cs="Times New Roman"/>
          <w:sz w:val="26"/>
          <w:szCs w:val="26"/>
        </w:rPr>
        <w:t>Материалы для рисунка: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карандаш,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ручка,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фломастер,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уголь,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пастель, мелки и т. д. Приемы работы с различными графическими материалами.</w:t>
      </w:r>
      <w:proofErr w:type="gramEnd"/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Роль рисунка в искусстве: основная и вспомогательная. Красота и разнообразие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природы родного края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Живопись.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Живописные материалы.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Красота и разнообразие природы,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 в т.ч.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кузбасских художников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66A5" w:rsidRPr="00AB34E8" w:rsidRDefault="007566A5" w:rsidP="00AB34E8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Скульптура.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Материалы скульптуры и их роль в созданиивыразительного образа. Элементарные приемы работы с пластическими скульптурными материалами для создания выразительного образа (пластилин, глина 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раскатывание, набор объема, вытягивание формы). Объем 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основа языка скульптуры. Основные темы скульптуры. Красота человека и животных, выраженная средствами скульптуры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 xml:space="preserve"> (практические работы на анализ и оценку произведений искусства)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Творческие работы кемеровского</w:t>
      </w:r>
      <w:r w:rsidR="0045309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скульптора Трофимова Г.С.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Художественное конструирование и дизайн.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Разнообразие материалов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выразительного образа (пластилин 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раскатывание, набор объема, вытягивание формы; бумага и картон 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Декоративно-прикладное искусство.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Истоки декоративно-прикладногоискусства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</w:t>
      </w:r>
      <w:r w:rsidR="008C0FDA" w:rsidRPr="00AB34E8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традиционной культуре (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народности Горной </w:t>
      </w:r>
      <w:proofErr w:type="spellStart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Шории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>). Представления народа</w:t>
      </w:r>
      <w:r w:rsidR="008C0FDA" w:rsidRPr="00AB34E8">
        <w:rPr>
          <w:rFonts w:ascii="Times New Roman" w:eastAsia="Times New Roman" w:hAnsi="Times New Roman" w:cs="Times New Roman"/>
          <w:sz w:val="26"/>
          <w:szCs w:val="26"/>
        </w:rPr>
        <w:t xml:space="preserve"> о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России: дымковская игрушка, керамика гжели, хохломская роспись, матрешка, вологодское кружево, изделия декоративно-прикладного искусства из бересты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(виртуальная экскурсия в Музей «Береста Сибири» </w:t>
      </w:r>
      <w:proofErr w:type="gramStart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г</w:t>
      </w:r>
      <w:proofErr w:type="gramEnd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. Мариинск Кемеровской области). Декоративные работы по дереву, бересте </w:t>
      </w:r>
      <w:proofErr w:type="spellStart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мариинских</w:t>
      </w:r>
      <w:proofErr w:type="spellEnd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мастеров.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>Азбука искусства. Как говорит искусство?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Композиция.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Элементарные приемы композиции на плоскости и впространстве. Понятия: горизонталь, вертикаль и диагональ в построении композиции. Пропорции и перспектива. Понятия: линия горизонта, ближе 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больше, дальше 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Цвет.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Основные и составные цвета.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Теплые и холодные </w:t>
      </w:r>
      <w:proofErr w:type="spellStart"/>
      <w:r w:rsidRPr="00AB34E8">
        <w:rPr>
          <w:rFonts w:ascii="Times New Roman" w:eastAsia="Times New Roman" w:hAnsi="Times New Roman" w:cs="Times New Roman"/>
          <w:sz w:val="26"/>
          <w:szCs w:val="26"/>
        </w:rPr>
        <w:t>цвета</w:t>
      </w:r>
      <w:proofErr w:type="gramStart"/>
      <w:r w:rsidRPr="00AB34E8">
        <w:rPr>
          <w:rFonts w:ascii="Times New Roman" w:eastAsia="Times New Roman" w:hAnsi="Times New Roman" w:cs="Times New Roman"/>
          <w:sz w:val="26"/>
          <w:szCs w:val="26"/>
        </w:rPr>
        <w:t>.С</w:t>
      </w:r>
      <w:proofErr w:type="gramEnd"/>
      <w:r w:rsidRPr="00AB34E8">
        <w:rPr>
          <w:rFonts w:ascii="Times New Roman" w:eastAsia="Times New Roman" w:hAnsi="Times New Roman" w:cs="Times New Roman"/>
          <w:sz w:val="26"/>
          <w:szCs w:val="26"/>
        </w:rPr>
        <w:t>мешениецветов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. Роль белой и черной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AB34E8">
        <w:rPr>
          <w:rFonts w:ascii="Times New Roman" w:eastAsia="Times New Roman" w:hAnsi="Times New Roman" w:cs="Times New Roman"/>
          <w:sz w:val="26"/>
          <w:szCs w:val="26"/>
        </w:rPr>
        <w:t>цветоведения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>. Передача с помощью цвета характера персонажа, его эмоционального состояния.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Линия. </w:t>
      </w:r>
      <w:proofErr w:type="gramStart"/>
      <w:r w:rsidRPr="00AB34E8">
        <w:rPr>
          <w:rFonts w:ascii="Times New Roman" w:eastAsia="Times New Roman" w:hAnsi="Times New Roman" w:cs="Times New Roman"/>
          <w:sz w:val="26"/>
          <w:szCs w:val="26"/>
        </w:rPr>
        <w:t>Многообразие линий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(тонкие,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толстые,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прямые,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волнистые,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плавные, острые, закругленные спиралью, летящие) и их знаковый характер.</w:t>
      </w:r>
      <w:proofErr w:type="gramEnd"/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Линия, штрих, пятно и художественный образ. Передача с помощью линии эмоционального состояния природы, человека, животного.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Форма.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Разнообразие форм предметного мира и передача их наплоскости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 xml:space="preserve">Объем.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Объем в пространстве и объем на плоскости.Способы передачиобъема. Выразительность объемных композиций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на примере творческих работскульпторов Кемеровской области.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Ритм.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Виды ритма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(спокойный,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замедленный,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порывистый,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беспокойный</w:t>
      </w:r>
      <w:r w:rsidR="008C0FDA" w:rsidRPr="00AB34E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искусстве,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использование природных мотивов нашего региона.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Значимые темы искусства. О чем говорит искусство?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Земля </w:t>
      </w:r>
      <w:r w:rsidR="00580F10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наш общий дом.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Наблюдение природы и природных явлений,различение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Пейзажи Кемеровской области.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 различных художественных материалов и средств для создания выразительных образов природы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 xml:space="preserve"> (практические работы)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. Постройки в природе: птичьи гнезда, норы, ульи, панцирь черепахи, домик улитки и т.д.</w:t>
      </w:r>
    </w:p>
    <w:p w:rsidR="007566A5" w:rsidRPr="00AB34E8" w:rsidRDefault="008C0FDA" w:rsidP="00AB34E8">
      <w:pPr>
        <w:tabs>
          <w:tab w:val="left" w:pos="2860"/>
          <w:tab w:val="left" w:pos="3500"/>
          <w:tab w:val="left" w:pos="5840"/>
          <w:tab w:val="left" w:pos="7160"/>
          <w:tab w:val="left" w:pos="8800"/>
        </w:tabs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Восприятие и эмоциональная оценка </w:t>
      </w:r>
      <w:r w:rsidR="007566A5" w:rsidRPr="00AB34E8">
        <w:rPr>
          <w:rFonts w:ascii="Times New Roman" w:eastAsia="Times New Roman" w:hAnsi="Times New Roman" w:cs="Times New Roman"/>
          <w:sz w:val="26"/>
          <w:szCs w:val="26"/>
        </w:rPr>
        <w:t>шедевров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р</w:t>
      </w:r>
      <w:r w:rsidR="007566A5" w:rsidRPr="00AB34E8">
        <w:rPr>
          <w:rFonts w:ascii="Times New Roman" w:eastAsia="Times New Roman" w:hAnsi="Times New Roman" w:cs="Times New Roman"/>
          <w:sz w:val="26"/>
          <w:szCs w:val="26"/>
        </w:rPr>
        <w:t>усского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7566A5" w:rsidRPr="00AB34E8">
        <w:rPr>
          <w:rFonts w:ascii="Times New Roman" w:eastAsia="Times New Roman" w:hAnsi="Times New Roman" w:cs="Times New Roman"/>
          <w:sz w:val="26"/>
          <w:szCs w:val="26"/>
        </w:rPr>
        <w:t xml:space="preserve">зарубежного искусства, изображающих природу. </w:t>
      </w:r>
      <w:proofErr w:type="gramStart"/>
      <w:r w:rsidR="007566A5" w:rsidRPr="00AB34E8">
        <w:rPr>
          <w:rFonts w:ascii="Times New Roman" w:eastAsia="Times New Roman" w:hAnsi="Times New Roman" w:cs="Times New Roman"/>
          <w:sz w:val="26"/>
          <w:szCs w:val="26"/>
        </w:rPr>
        <w:t xml:space="preserve">Общность тематики, передаваемых чувств, отношения к природе в произведениях авторов 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>-</w:t>
      </w:r>
      <w:r w:rsidR="007566A5" w:rsidRPr="00AB34E8">
        <w:rPr>
          <w:rFonts w:ascii="Times New Roman" w:eastAsia="Times New Roman" w:hAnsi="Times New Roman" w:cs="Times New Roman"/>
          <w:sz w:val="26"/>
          <w:szCs w:val="26"/>
        </w:rPr>
        <w:t xml:space="preserve"> представителей разных культур, народов, стран (например, А.К. Саврасов, И.И.Левитан, И.И.Шишкин, Н.К.Рерих, К.Моне, П.Сезанн, В.Ван </w:t>
      </w:r>
      <w:proofErr w:type="spellStart"/>
      <w:r w:rsidR="007566A5" w:rsidRPr="00AB34E8">
        <w:rPr>
          <w:rFonts w:ascii="Times New Roman" w:eastAsia="Times New Roman" w:hAnsi="Times New Roman" w:cs="Times New Roman"/>
          <w:sz w:val="26"/>
          <w:szCs w:val="26"/>
        </w:rPr>
        <w:t>Гог</w:t>
      </w:r>
      <w:proofErr w:type="spellEnd"/>
      <w:r w:rsidR="007566A5" w:rsidRPr="00AB34E8">
        <w:rPr>
          <w:rFonts w:ascii="Times New Roman" w:eastAsia="Times New Roman" w:hAnsi="Times New Roman" w:cs="Times New Roman"/>
          <w:sz w:val="26"/>
          <w:szCs w:val="26"/>
        </w:rPr>
        <w:t>,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566A5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художники Кемеровской области - Писаревская Г., </w:t>
      </w:r>
      <w:proofErr w:type="spellStart"/>
      <w:r w:rsidR="007566A5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Ротовский</w:t>
      </w:r>
      <w:proofErr w:type="spellEnd"/>
      <w:r w:rsidR="007566A5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А., и др., г. Анжеро-Судженска - Гулевский Б.М.).</w:t>
      </w:r>
      <w:proofErr w:type="gramEnd"/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Город</w:t>
      </w:r>
      <w:r w:rsidR="0045309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Мариинск – музей под открытым небом</w:t>
      </w:r>
      <w:r w:rsidR="00A25C0F"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Родина моя </w:t>
      </w:r>
      <w:r w:rsidR="006D005C">
        <w:rPr>
          <w:rFonts w:ascii="Times New Roman" w:eastAsia="Times New Roman" w:hAnsi="Times New Roman" w:cs="Times New Roman"/>
          <w:b/>
          <w:bCs/>
          <w:sz w:val="26"/>
          <w:szCs w:val="26"/>
        </w:rPr>
        <w:t>-</w:t>
      </w: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Россия.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Роль природных условий в характеретрадиционной культуры народов России. Пейзажи родной природы,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Кемеровской области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Единство декоративного строя в украшении жилища, предметов быта, орудий труда, костюма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народностей Горной </w:t>
      </w:r>
      <w:proofErr w:type="spellStart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Шории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. Связь изобразительного искусства с музыкой, песней, танцами, былинами, сказаниями, сказками. Образ человека в традиционной культуре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народов Горной </w:t>
      </w:r>
      <w:proofErr w:type="spellStart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Шории</w:t>
      </w:r>
      <w:proofErr w:type="spellEnd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Представления народа о красоте человека (внешней и духовной), отраженные в искусстве. Образ защитника Отечества.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Человек и человеческие взаимоотношения.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Образ человека в разныхкультурах мира. Образ современника,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образ шахтера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lastRenderedPageBreak/>
        <w:t>бескорыстие и т. д. Образы персонажей, вызывающие гнев, раздражение, презрение.</w:t>
      </w:r>
    </w:p>
    <w:p w:rsidR="007566A5" w:rsidRPr="00AB34E8" w:rsidRDefault="007566A5" w:rsidP="00AB34E8">
      <w:pPr>
        <w:spacing w:after="0"/>
        <w:ind w:firstLine="709"/>
        <w:jc w:val="both"/>
        <w:rPr>
          <w:rFonts w:eastAsia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Искусство дарит людям красоту. 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Искусство  вокруг  нас  сегодня.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</w:t>
      </w:r>
      <w:proofErr w:type="gramStart"/>
      <w:r w:rsidRPr="00AB34E8">
        <w:rPr>
          <w:rFonts w:ascii="Times New Roman" w:eastAsia="Times New Roman" w:hAnsi="Times New Roman" w:cs="Times New Roman"/>
          <w:sz w:val="26"/>
          <w:szCs w:val="26"/>
        </w:rPr>
        <w:t>сств в п</w:t>
      </w:r>
      <w:proofErr w:type="gramEnd"/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России,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народов Горной </w:t>
      </w:r>
      <w:proofErr w:type="spellStart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Шории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>).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Жанр натюрморта.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>Художественное конструирование</w:t>
      </w:r>
      <w:r w:rsidR="004530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и оформление помещений и парков </w:t>
      </w:r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(г</w:t>
      </w:r>
      <w:proofErr w:type="gramStart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.А</w:t>
      </w:r>
      <w:proofErr w:type="gramEnd"/>
      <w:r w:rsidRPr="00AB34E8">
        <w:rPr>
          <w:rFonts w:ascii="Times New Roman" w:eastAsia="Times New Roman" w:hAnsi="Times New Roman" w:cs="Times New Roman"/>
          <w:i/>
          <w:iCs/>
          <w:sz w:val="26"/>
          <w:szCs w:val="26"/>
        </w:rPr>
        <w:t>нжеро-Судженск),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 транспорта и посуды, мебели и одежды, книг и игрушек.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b/>
          <w:bCs/>
          <w:sz w:val="26"/>
          <w:szCs w:val="26"/>
        </w:rPr>
        <w:t>Опыт художественно-творческой деятельности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Участие в различных видах изобразительной, декоративно-прикладной и художественно-конструкторской деятельности.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Овладение основами художественной грамоты: композицией, формой, ритмом, линией, цветом, объемом, фактурой.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AB34E8">
        <w:rPr>
          <w:rFonts w:ascii="Times New Roman" w:eastAsia="Times New Roman" w:hAnsi="Times New Roman" w:cs="Times New Roman"/>
          <w:sz w:val="26"/>
          <w:szCs w:val="26"/>
        </w:rPr>
        <w:t>бумагопластики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Передача настроения в творческой работе с помощью цвета, тона, композиции, пространства, линии, штриха, пятна, объема, фактуры материала.</w:t>
      </w:r>
    </w:p>
    <w:p w:rsidR="007566A5" w:rsidRPr="00AB34E8" w:rsidRDefault="007566A5" w:rsidP="00AB34E8">
      <w:pPr>
        <w:spacing w:after="0"/>
        <w:ind w:firstLine="709"/>
        <w:jc w:val="both"/>
        <w:rPr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Использование в индивидуальной и коллективной деятельности (в том числе самостоятельно созданных) различных художественных техник и материалов</w:t>
      </w:r>
      <w:r w:rsidR="006D005C">
        <w:rPr>
          <w:rFonts w:ascii="Times New Roman" w:eastAsia="Times New Roman" w:hAnsi="Times New Roman" w:cs="Times New Roman"/>
          <w:sz w:val="26"/>
          <w:szCs w:val="26"/>
        </w:rPr>
        <w:t xml:space="preserve"> (в том числе базирующихся на ИКТ)</w:t>
      </w:r>
      <w:r w:rsidRPr="00AB34E8">
        <w:rPr>
          <w:rFonts w:ascii="Times New Roman" w:eastAsia="Times New Roman" w:hAnsi="Times New Roman" w:cs="Times New Roman"/>
          <w:sz w:val="26"/>
          <w:szCs w:val="26"/>
        </w:rPr>
        <w:t xml:space="preserve">: коллажа, </w:t>
      </w:r>
      <w:proofErr w:type="spellStart"/>
      <w:r w:rsidRPr="00AB34E8">
        <w:rPr>
          <w:rFonts w:ascii="Times New Roman" w:eastAsia="Times New Roman" w:hAnsi="Times New Roman" w:cs="Times New Roman"/>
          <w:sz w:val="26"/>
          <w:szCs w:val="26"/>
        </w:rPr>
        <w:t>граттажа</w:t>
      </w:r>
      <w:proofErr w:type="spellEnd"/>
      <w:r w:rsidRPr="00AB34E8">
        <w:rPr>
          <w:rFonts w:ascii="Times New Roman" w:eastAsia="Times New Roman" w:hAnsi="Times New Roman" w:cs="Times New Roman"/>
          <w:sz w:val="26"/>
          <w:szCs w:val="26"/>
        </w:rPr>
        <w:t>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</w:r>
    </w:p>
    <w:p w:rsidR="007566A5" w:rsidRPr="00AB34E8" w:rsidRDefault="007566A5" w:rsidP="00AB3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34E8">
        <w:rPr>
          <w:rFonts w:ascii="Times New Roman" w:eastAsia="Times New Roman" w:hAnsi="Times New Roman" w:cs="Times New Roman"/>
          <w:sz w:val="26"/>
          <w:szCs w:val="26"/>
        </w:rPr>
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</w:r>
    </w:p>
    <w:p w:rsidR="00A25C0F" w:rsidRPr="00AB34E8" w:rsidRDefault="00A25C0F" w:rsidP="00AB3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C0F" w:rsidRPr="00AB34E8" w:rsidRDefault="00A25C0F" w:rsidP="00AB3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C0F" w:rsidRPr="00AB34E8" w:rsidRDefault="00A25C0F" w:rsidP="00AB3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5C0F" w:rsidRPr="00AB34E8" w:rsidRDefault="00A25C0F" w:rsidP="00AB3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80F10" w:rsidRDefault="00580F10" w:rsidP="00AB34E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80F10" w:rsidSect="00AB34E8"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2C64E7" w:rsidRPr="00AB34E8" w:rsidRDefault="002C64E7" w:rsidP="00580F10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4E8">
        <w:rPr>
          <w:rFonts w:ascii="Times New Roman" w:hAnsi="Times New Roman" w:cs="Times New Roman"/>
          <w:b/>
          <w:sz w:val="26"/>
          <w:szCs w:val="26"/>
        </w:rPr>
        <w:lastRenderedPageBreak/>
        <w:t>ТЕМАТИЧЕСКОЕ ПЛАНИРОВАНИЕ С УКАЗАНИЕМ ЧАСОВ, ОТВОДИМЫХ НА ОСВОЕНИЕ</w:t>
      </w:r>
      <w:bookmarkStart w:id="0" w:name="_GoBack"/>
      <w:bookmarkEnd w:id="0"/>
      <w:r w:rsidRPr="00AB34E8">
        <w:rPr>
          <w:rFonts w:ascii="Times New Roman" w:hAnsi="Times New Roman" w:cs="Times New Roman"/>
          <w:b/>
          <w:sz w:val="26"/>
          <w:szCs w:val="26"/>
        </w:rPr>
        <w:t xml:space="preserve"> КАЖДОЙ ТЕМЫ</w:t>
      </w:r>
    </w:p>
    <w:p w:rsidR="00A25C0F" w:rsidRDefault="00A25C0F" w:rsidP="007566A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ab"/>
        <w:tblW w:w="9606" w:type="dxa"/>
        <w:tblLook w:val="04A0"/>
      </w:tblPr>
      <w:tblGrid>
        <w:gridCol w:w="4928"/>
        <w:gridCol w:w="1134"/>
        <w:gridCol w:w="1134"/>
        <w:gridCol w:w="1134"/>
        <w:gridCol w:w="1276"/>
      </w:tblGrid>
      <w:tr w:rsidR="00AB34E8" w:rsidRPr="00AB34E8" w:rsidTr="00AB34E8">
        <w:tc>
          <w:tcPr>
            <w:tcW w:w="4928" w:type="dxa"/>
            <w:vMerge w:val="restart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4678" w:type="dxa"/>
            <w:gridSpan w:val="4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Количество часов по классам</w:t>
            </w:r>
          </w:p>
        </w:tc>
      </w:tr>
      <w:tr w:rsidR="00AB34E8" w:rsidRPr="00AB34E8" w:rsidTr="00AB34E8">
        <w:tc>
          <w:tcPr>
            <w:tcW w:w="4928" w:type="dxa"/>
            <w:vMerge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34E8" w:rsidRPr="00AB34E8" w:rsidRDefault="00AB34E8" w:rsidP="006D005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B34E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vAlign w:val="center"/>
          </w:tcPr>
          <w:p w:rsidR="00AB34E8" w:rsidRPr="00AB34E8" w:rsidRDefault="00AB34E8" w:rsidP="006D005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B34E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vAlign w:val="center"/>
          </w:tcPr>
          <w:p w:rsidR="00AB34E8" w:rsidRPr="00AB34E8" w:rsidRDefault="00AB34E8" w:rsidP="006D005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B34E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AB34E8" w:rsidRPr="00AB34E8" w:rsidRDefault="00AB34E8" w:rsidP="006D005C">
            <w:pPr>
              <w:shd w:val="clear" w:color="auto" w:fill="FFFFFF"/>
              <w:spacing w:line="276" w:lineRule="auto"/>
              <w:jc w:val="center"/>
              <w:rPr>
                <w:rFonts w:ascii="Times New Roman" w:eastAsia="Calibri" w:hAnsi="Times New Roman"/>
                <w:b/>
                <w:i/>
                <w:sz w:val="24"/>
                <w:szCs w:val="24"/>
              </w:rPr>
            </w:pPr>
            <w:r w:rsidRPr="00AB34E8">
              <w:rPr>
                <w:rFonts w:ascii="Times New Roman" w:eastAsia="Calibri" w:hAnsi="Times New Roman"/>
                <w:b/>
                <w:i/>
                <w:sz w:val="24"/>
                <w:szCs w:val="24"/>
              </w:rPr>
              <w:t xml:space="preserve">4 </w:t>
            </w:r>
          </w:p>
        </w:tc>
      </w:tr>
      <w:tr w:rsidR="00AB34E8" w:rsidRPr="00AB34E8" w:rsidTr="00AB34E8">
        <w:tc>
          <w:tcPr>
            <w:tcW w:w="4928" w:type="dxa"/>
          </w:tcPr>
          <w:p w:rsidR="00AB34E8" w:rsidRPr="00AB34E8" w:rsidRDefault="00AB34E8" w:rsidP="006D005C">
            <w:pPr>
              <w:pStyle w:val="ad"/>
              <w:spacing w:line="276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Раздел 1.</w:t>
            </w:r>
            <w:r w:rsidRPr="00AB34E8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Виды художественной деятельности</w:t>
            </w:r>
          </w:p>
          <w:p w:rsidR="00AB34E8" w:rsidRPr="00AB34E8" w:rsidRDefault="00AB34E8" w:rsidP="00AB34E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Восприятие произведений искусства</w:t>
            </w:r>
          </w:p>
          <w:p w:rsidR="00AB34E8" w:rsidRPr="00AB34E8" w:rsidRDefault="00AB34E8" w:rsidP="00AB34E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Рисунок</w:t>
            </w:r>
          </w:p>
          <w:p w:rsidR="00AB34E8" w:rsidRPr="00AB34E8" w:rsidRDefault="00AB34E8" w:rsidP="00AB34E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Живопись</w:t>
            </w:r>
          </w:p>
          <w:p w:rsidR="00AB34E8" w:rsidRPr="00AB34E8" w:rsidRDefault="00AB34E8" w:rsidP="00AB34E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76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Скульптура</w:t>
            </w:r>
          </w:p>
          <w:p w:rsidR="00AB34E8" w:rsidRPr="00AB34E8" w:rsidRDefault="00AB34E8" w:rsidP="00AB34E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76" w:lineRule="auto"/>
              <w:rPr>
                <w:rFonts w:ascii="Times New Roman" w:hAnsi="Times New Roman"/>
                <w:bCs/>
                <w:spacing w:val="2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Художественное конструирование и дизайн</w:t>
            </w:r>
          </w:p>
          <w:p w:rsidR="00AB34E8" w:rsidRPr="00AB34E8" w:rsidRDefault="00AB34E8" w:rsidP="00AB34E8">
            <w:pPr>
              <w:pStyle w:val="a3"/>
              <w:numPr>
                <w:ilvl w:val="1"/>
                <w:numId w:val="9"/>
              </w:num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pacing w:val="-4"/>
                <w:sz w:val="24"/>
                <w:szCs w:val="24"/>
              </w:rPr>
              <w:t>Декоративно ­ прикладное искусство</w:t>
            </w:r>
          </w:p>
          <w:p w:rsidR="00AB34E8" w:rsidRPr="00AB34E8" w:rsidRDefault="00AB34E8" w:rsidP="00AB34E8">
            <w:pPr>
              <w:pStyle w:val="a3"/>
              <w:shd w:val="clear" w:color="auto" w:fill="FFFFFF"/>
              <w:spacing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4E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B34E8" w:rsidRPr="00AB34E8" w:rsidTr="00AB34E8">
        <w:trPr>
          <w:trHeight w:val="2444"/>
        </w:trPr>
        <w:tc>
          <w:tcPr>
            <w:tcW w:w="4928" w:type="dxa"/>
          </w:tcPr>
          <w:p w:rsidR="00AB34E8" w:rsidRPr="00AB34E8" w:rsidRDefault="00AB34E8" w:rsidP="006D005C">
            <w:pPr>
              <w:pStyle w:val="ad"/>
              <w:spacing w:line="276" w:lineRule="auto"/>
              <w:ind w:firstLine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Раздел 2.</w:t>
            </w:r>
            <w:r w:rsidRPr="00AB34E8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Азбука искусства. Как говорит искусство?</w:t>
            </w:r>
          </w:p>
          <w:p w:rsidR="00AB34E8" w:rsidRPr="00AB34E8" w:rsidRDefault="00AB34E8" w:rsidP="00AB34E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 xml:space="preserve">2.1  </w:t>
            </w:r>
            <w:r w:rsidRPr="00AB34E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Композиция</w:t>
            </w:r>
          </w:p>
          <w:p w:rsidR="00AB34E8" w:rsidRPr="00AB34E8" w:rsidRDefault="00AB34E8" w:rsidP="00AB34E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2.2  </w:t>
            </w: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Цвет</w:t>
            </w:r>
          </w:p>
          <w:p w:rsidR="00AB34E8" w:rsidRPr="00AB34E8" w:rsidRDefault="00AB34E8" w:rsidP="00AB34E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2.3 Линия</w:t>
            </w:r>
          </w:p>
          <w:p w:rsidR="00AB34E8" w:rsidRPr="00AB34E8" w:rsidRDefault="00AB34E8" w:rsidP="00AB34E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2.4 Форма</w:t>
            </w:r>
          </w:p>
          <w:p w:rsidR="00AB34E8" w:rsidRPr="00AB34E8" w:rsidRDefault="00AB34E8" w:rsidP="00AB34E8">
            <w:pPr>
              <w:shd w:val="clear" w:color="auto" w:fill="FFFFFF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2.5  Объём</w:t>
            </w:r>
          </w:p>
          <w:p w:rsidR="00AB34E8" w:rsidRPr="00AB34E8" w:rsidRDefault="00AB34E8" w:rsidP="00AB34E8">
            <w:pPr>
              <w:shd w:val="clear" w:color="auto" w:fill="FFFFFF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2.6  Ритм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4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4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4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B34E8" w:rsidRPr="00AB34E8" w:rsidTr="00AB34E8">
        <w:trPr>
          <w:trHeight w:val="2444"/>
        </w:trPr>
        <w:tc>
          <w:tcPr>
            <w:tcW w:w="4928" w:type="dxa"/>
          </w:tcPr>
          <w:p w:rsidR="00AB34E8" w:rsidRPr="00AB34E8" w:rsidRDefault="00AB34E8" w:rsidP="00AB34E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b/>
                <w:bCs/>
                <w:iCs/>
                <w:color w:val="auto"/>
                <w:spacing w:val="-2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 xml:space="preserve">Раздел 3. </w:t>
            </w:r>
            <w:r w:rsidRPr="00AB34E8">
              <w:rPr>
                <w:rFonts w:ascii="Times New Roman" w:hAnsi="Times New Roman"/>
                <w:bCs/>
                <w:iCs/>
                <w:color w:val="auto"/>
                <w:spacing w:val="-2"/>
                <w:sz w:val="24"/>
                <w:szCs w:val="24"/>
              </w:rPr>
              <w:t>Значимые темы искусства. О чём говорит искусство?</w:t>
            </w:r>
          </w:p>
          <w:p w:rsidR="00AB34E8" w:rsidRPr="00AB34E8" w:rsidRDefault="006D005C" w:rsidP="00AB34E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3.1. </w:t>
            </w:r>
            <w:r w:rsidR="00AB34E8" w:rsidRPr="00AB34E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Земля 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  <w:r w:rsidR="00AB34E8" w:rsidRPr="00AB34E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наш общий дом</w:t>
            </w:r>
          </w:p>
          <w:p w:rsidR="00AB34E8" w:rsidRPr="00AB34E8" w:rsidRDefault="006D005C" w:rsidP="00AB34E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3.2. </w:t>
            </w:r>
            <w:r w:rsidR="00AB34E8" w:rsidRPr="00AB34E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Родина моя 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</w:t>
            </w:r>
            <w:r w:rsidR="00AB34E8" w:rsidRPr="00AB34E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Россия</w:t>
            </w:r>
          </w:p>
          <w:p w:rsidR="00AB34E8" w:rsidRPr="00AB34E8" w:rsidRDefault="006D005C" w:rsidP="00AB34E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3.3. </w:t>
            </w:r>
            <w:r w:rsidR="00AB34E8" w:rsidRPr="00AB34E8">
              <w:rPr>
                <w:rFonts w:ascii="Times New Roman" w:hAnsi="Times New Roman"/>
                <w:bCs/>
                <w:color w:val="auto"/>
                <w:spacing w:val="2"/>
                <w:sz w:val="24"/>
                <w:szCs w:val="24"/>
              </w:rPr>
              <w:t>Человек и человеческие взаимоотношения</w:t>
            </w:r>
          </w:p>
          <w:p w:rsidR="00AB34E8" w:rsidRPr="00AB34E8" w:rsidRDefault="006D005C" w:rsidP="00AB34E8">
            <w:pPr>
              <w:pStyle w:val="ad"/>
              <w:spacing w:line="276" w:lineRule="auto"/>
              <w:ind w:firstLine="0"/>
              <w:jc w:val="left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pacing w:val="2"/>
                <w:sz w:val="24"/>
                <w:szCs w:val="24"/>
              </w:rPr>
              <w:t>3.4. </w:t>
            </w:r>
            <w:r w:rsidR="00AB34E8" w:rsidRPr="00AB34E8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Искусство дарит людям красоту</w:t>
            </w:r>
          </w:p>
          <w:p w:rsidR="00AB34E8" w:rsidRPr="006D005C" w:rsidRDefault="00AB34E8" w:rsidP="006D005C">
            <w:pPr>
              <w:spacing w:line="276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AB34E8">
              <w:rPr>
                <w:rFonts w:ascii="Times New Roman" w:hAnsi="Times New Roman"/>
                <w:bCs/>
                <w:sz w:val="24"/>
                <w:szCs w:val="24"/>
              </w:rPr>
              <w:t>3.5.</w:t>
            </w:r>
            <w:r w:rsidR="006D005C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B34E8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Опыт художественно-творческой деятельности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6D005C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05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B34E8" w:rsidRPr="00AB34E8" w:rsidTr="00AB34E8">
        <w:trPr>
          <w:trHeight w:val="565"/>
        </w:trPr>
        <w:tc>
          <w:tcPr>
            <w:tcW w:w="4928" w:type="dxa"/>
          </w:tcPr>
          <w:p w:rsidR="00AB34E8" w:rsidRPr="00AB34E8" w:rsidRDefault="00AB34E8" w:rsidP="00AB34E8">
            <w:pPr>
              <w:pStyle w:val="ad"/>
              <w:spacing w:line="276" w:lineRule="auto"/>
              <w:ind w:firstLine="454"/>
              <w:jc w:val="right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AB34E8" w:rsidRPr="00AB34E8" w:rsidRDefault="00AB34E8" w:rsidP="00AB34E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4E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A25C0F" w:rsidRDefault="00A25C0F" w:rsidP="007566A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5859" w:rsidRDefault="00195859" w:rsidP="007566A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5859" w:rsidRDefault="00195859" w:rsidP="007566A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5859" w:rsidRDefault="00195859" w:rsidP="007566A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95859" w:rsidRDefault="00195859" w:rsidP="007566A5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566A5" w:rsidRPr="00ED3101" w:rsidRDefault="007566A5" w:rsidP="007566A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sectPr w:rsidR="007566A5" w:rsidRPr="00ED3101" w:rsidSect="00AB34E8">
      <w:pgSz w:w="11906" w:h="16838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F01" w:rsidRDefault="001A4F01" w:rsidP="00E2788F">
      <w:pPr>
        <w:spacing w:after="0" w:line="240" w:lineRule="auto"/>
      </w:pPr>
      <w:r>
        <w:separator/>
      </w:r>
    </w:p>
  </w:endnote>
  <w:endnote w:type="continuationSeparator" w:id="0">
    <w:p w:rsidR="001A4F01" w:rsidRDefault="001A4F01" w:rsidP="00E2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0B" w:rsidRDefault="00CC350B">
    <w:pPr>
      <w:pStyle w:val="a9"/>
      <w:jc w:val="center"/>
    </w:pPr>
  </w:p>
  <w:p w:rsidR="00CC350B" w:rsidRDefault="00CC350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F01" w:rsidRDefault="001A4F01" w:rsidP="00E2788F">
      <w:pPr>
        <w:spacing w:after="0" w:line="240" w:lineRule="auto"/>
      </w:pPr>
      <w:r>
        <w:separator/>
      </w:r>
    </w:p>
  </w:footnote>
  <w:footnote w:type="continuationSeparator" w:id="0">
    <w:p w:rsidR="001A4F01" w:rsidRDefault="001A4F01" w:rsidP="00E2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59736"/>
      <w:docPartObj>
        <w:docPartGallery w:val="Page Numbers (Top of Page)"/>
        <w:docPartUnique/>
      </w:docPartObj>
    </w:sdtPr>
    <w:sdtContent>
      <w:p w:rsidR="00AB34E8" w:rsidRDefault="00E4202B">
        <w:pPr>
          <w:pStyle w:val="a7"/>
          <w:jc w:val="center"/>
        </w:pPr>
      </w:p>
    </w:sdtContent>
  </w:sdt>
  <w:p w:rsidR="00AB34E8" w:rsidRDefault="00AB34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4E8" w:rsidRDefault="00AB34E8">
    <w:pPr>
      <w:pStyle w:val="a7"/>
      <w:jc w:val="center"/>
    </w:pPr>
  </w:p>
  <w:p w:rsidR="00AB34E8" w:rsidRDefault="00AB34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99"/>
    <w:multiLevelType w:val="hybridMultilevel"/>
    <w:tmpl w:val="7C924DEE"/>
    <w:lvl w:ilvl="0" w:tplc="1A78E6EC">
      <w:start w:val="1"/>
      <w:numFmt w:val="bullet"/>
      <w:lvlText w:val="и"/>
      <w:lvlJc w:val="left"/>
    </w:lvl>
    <w:lvl w:ilvl="1" w:tplc="7A8CDD4A">
      <w:numFmt w:val="decimal"/>
      <w:lvlText w:val=""/>
      <w:lvlJc w:val="left"/>
    </w:lvl>
    <w:lvl w:ilvl="2" w:tplc="F8187C40">
      <w:numFmt w:val="decimal"/>
      <w:lvlText w:val=""/>
      <w:lvlJc w:val="left"/>
    </w:lvl>
    <w:lvl w:ilvl="3" w:tplc="3F3440C6">
      <w:numFmt w:val="decimal"/>
      <w:lvlText w:val=""/>
      <w:lvlJc w:val="left"/>
    </w:lvl>
    <w:lvl w:ilvl="4" w:tplc="7FFC52A6">
      <w:numFmt w:val="decimal"/>
      <w:lvlText w:val=""/>
      <w:lvlJc w:val="left"/>
    </w:lvl>
    <w:lvl w:ilvl="5" w:tplc="1FF454D2">
      <w:numFmt w:val="decimal"/>
      <w:lvlText w:val=""/>
      <w:lvlJc w:val="left"/>
    </w:lvl>
    <w:lvl w:ilvl="6" w:tplc="6666ED44">
      <w:numFmt w:val="decimal"/>
      <w:lvlText w:val=""/>
      <w:lvlJc w:val="left"/>
    </w:lvl>
    <w:lvl w:ilvl="7" w:tplc="DFB01696">
      <w:numFmt w:val="decimal"/>
      <w:lvlText w:val=""/>
      <w:lvlJc w:val="left"/>
    </w:lvl>
    <w:lvl w:ilvl="8" w:tplc="B9F810E6">
      <w:numFmt w:val="decimal"/>
      <w:lvlText w:val=""/>
      <w:lvlJc w:val="left"/>
    </w:lvl>
  </w:abstractNum>
  <w:abstractNum w:abstractNumId="2">
    <w:nsid w:val="00000124"/>
    <w:multiLevelType w:val="hybridMultilevel"/>
    <w:tmpl w:val="9334A8AE"/>
    <w:lvl w:ilvl="0" w:tplc="A6A816EA">
      <w:start w:val="1"/>
      <w:numFmt w:val="bullet"/>
      <w:lvlText w:val="и"/>
      <w:lvlJc w:val="left"/>
    </w:lvl>
    <w:lvl w:ilvl="1" w:tplc="6F546DF2">
      <w:numFmt w:val="decimal"/>
      <w:lvlText w:val=""/>
      <w:lvlJc w:val="left"/>
    </w:lvl>
    <w:lvl w:ilvl="2" w:tplc="7870DA14">
      <w:numFmt w:val="decimal"/>
      <w:lvlText w:val=""/>
      <w:lvlJc w:val="left"/>
    </w:lvl>
    <w:lvl w:ilvl="3" w:tplc="EBEA2D02">
      <w:numFmt w:val="decimal"/>
      <w:lvlText w:val=""/>
      <w:lvlJc w:val="left"/>
    </w:lvl>
    <w:lvl w:ilvl="4" w:tplc="093EF224">
      <w:numFmt w:val="decimal"/>
      <w:lvlText w:val=""/>
      <w:lvlJc w:val="left"/>
    </w:lvl>
    <w:lvl w:ilvl="5" w:tplc="03CE725C">
      <w:numFmt w:val="decimal"/>
      <w:lvlText w:val=""/>
      <w:lvlJc w:val="left"/>
    </w:lvl>
    <w:lvl w:ilvl="6" w:tplc="BDAAAD1C">
      <w:numFmt w:val="decimal"/>
      <w:lvlText w:val=""/>
      <w:lvlJc w:val="left"/>
    </w:lvl>
    <w:lvl w:ilvl="7" w:tplc="8B244F50">
      <w:numFmt w:val="decimal"/>
      <w:lvlText w:val=""/>
      <w:lvlJc w:val="left"/>
    </w:lvl>
    <w:lvl w:ilvl="8" w:tplc="3CFE4F02">
      <w:numFmt w:val="decimal"/>
      <w:lvlText w:val=""/>
      <w:lvlJc w:val="left"/>
    </w:lvl>
  </w:abstractNum>
  <w:abstractNum w:abstractNumId="3">
    <w:nsid w:val="00000F3E"/>
    <w:multiLevelType w:val="hybridMultilevel"/>
    <w:tmpl w:val="DD52253E"/>
    <w:lvl w:ilvl="0" w:tplc="454ABD24">
      <w:start w:val="1"/>
      <w:numFmt w:val="bullet"/>
      <w:lvlText w:val="в"/>
      <w:lvlJc w:val="left"/>
    </w:lvl>
    <w:lvl w:ilvl="1" w:tplc="80A8435E">
      <w:start w:val="1"/>
      <w:numFmt w:val="bullet"/>
      <w:lvlText w:val="о"/>
      <w:lvlJc w:val="left"/>
    </w:lvl>
    <w:lvl w:ilvl="2" w:tplc="B7D2ACEE">
      <w:numFmt w:val="decimal"/>
      <w:lvlText w:val=""/>
      <w:lvlJc w:val="left"/>
    </w:lvl>
    <w:lvl w:ilvl="3" w:tplc="D7EC18AC">
      <w:numFmt w:val="decimal"/>
      <w:lvlText w:val=""/>
      <w:lvlJc w:val="left"/>
    </w:lvl>
    <w:lvl w:ilvl="4" w:tplc="028638A4">
      <w:numFmt w:val="decimal"/>
      <w:lvlText w:val=""/>
      <w:lvlJc w:val="left"/>
    </w:lvl>
    <w:lvl w:ilvl="5" w:tplc="68060A86">
      <w:numFmt w:val="decimal"/>
      <w:lvlText w:val=""/>
      <w:lvlJc w:val="left"/>
    </w:lvl>
    <w:lvl w:ilvl="6" w:tplc="2162FF14">
      <w:numFmt w:val="decimal"/>
      <w:lvlText w:val=""/>
      <w:lvlJc w:val="left"/>
    </w:lvl>
    <w:lvl w:ilvl="7" w:tplc="44942EF6">
      <w:numFmt w:val="decimal"/>
      <w:lvlText w:val=""/>
      <w:lvlJc w:val="left"/>
    </w:lvl>
    <w:lvl w:ilvl="8" w:tplc="21508422">
      <w:numFmt w:val="decimal"/>
      <w:lvlText w:val=""/>
      <w:lvlJc w:val="left"/>
    </w:lvl>
  </w:abstractNum>
  <w:abstractNum w:abstractNumId="4">
    <w:nsid w:val="0000153C"/>
    <w:multiLevelType w:val="hybridMultilevel"/>
    <w:tmpl w:val="C7083832"/>
    <w:lvl w:ilvl="0" w:tplc="3EE0747E">
      <w:start w:val="1"/>
      <w:numFmt w:val="bullet"/>
      <w:lvlText w:val="и"/>
      <w:lvlJc w:val="left"/>
    </w:lvl>
    <w:lvl w:ilvl="1" w:tplc="7472D6AA">
      <w:start w:val="1"/>
      <w:numFmt w:val="decimal"/>
      <w:lvlText w:val="%2)"/>
      <w:lvlJc w:val="left"/>
    </w:lvl>
    <w:lvl w:ilvl="2" w:tplc="C308C6B0">
      <w:numFmt w:val="decimal"/>
      <w:lvlText w:val=""/>
      <w:lvlJc w:val="left"/>
    </w:lvl>
    <w:lvl w:ilvl="3" w:tplc="E66C3D78">
      <w:numFmt w:val="decimal"/>
      <w:lvlText w:val=""/>
      <w:lvlJc w:val="left"/>
    </w:lvl>
    <w:lvl w:ilvl="4" w:tplc="AFEEE4CC">
      <w:numFmt w:val="decimal"/>
      <w:lvlText w:val=""/>
      <w:lvlJc w:val="left"/>
    </w:lvl>
    <w:lvl w:ilvl="5" w:tplc="1F22DB98">
      <w:numFmt w:val="decimal"/>
      <w:lvlText w:val=""/>
      <w:lvlJc w:val="left"/>
    </w:lvl>
    <w:lvl w:ilvl="6" w:tplc="0FF21006">
      <w:numFmt w:val="decimal"/>
      <w:lvlText w:val=""/>
      <w:lvlJc w:val="left"/>
    </w:lvl>
    <w:lvl w:ilvl="7" w:tplc="09929720">
      <w:numFmt w:val="decimal"/>
      <w:lvlText w:val=""/>
      <w:lvlJc w:val="left"/>
    </w:lvl>
    <w:lvl w:ilvl="8" w:tplc="354AE2D2">
      <w:numFmt w:val="decimal"/>
      <w:lvlText w:val=""/>
      <w:lvlJc w:val="left"/>
    </w:lvl>
  </w:abstractNum>
  <w:abstractNum w:abstractNumId="5">
    <w:nsid w:val="00007E87"/>
    <w:multiLevelType w:val="hybridMultilevel"/>
    <w:tmpl w:val="242E5278"/>
    <w:lvl w:ilvl="0" w:tplc="5914DC68">
      <w:start w:val="1"/>
      <w:numFmt w:val="bullet"/>
      <w:lvlText w:val="и"/>
      <w:lvlJc w:val="left"/>
    </w:lvl>
    <w:lvl w:ilvl="1" w:tplc="305820F6">
      <w:start w:val="4"/>
      <w:numFmt w:val="decimal"/>
      <w:lvlText w:val="%2)"/>
      <w:lvlJc w:val="left"/>
    </w:lvl>
    <w:lvl w:ilvl="2" w:tplc="C160220E">
      <w:numFmt w:val="decimal"/>
      <w:lvlText w:val=""/>
      <w:lvlJc w:val="left"/>
    </w:lvl>
    <w:lvl w:ilvl="3" w:tplc="F892AE52">
      <w:numFmt w:val="decimal"/>
      <w:lvlText w:val=""/>
      <w:lvlJc w:val="left"/>
    </w:lvl>
    <w:lvl w:ilvl="4" w:tplc="F25EBE68">
      <w:numFmt w:val="decimal"/>
      <w:lvlText w:val=""/>
      <w:lvlJc w:val="left"/>
    </w:lvl>
    <w:lvl w:ilvl="5" w:tplc="27D2E592">
      <w:numFmt w:val="decimal"/>
      <w:lvlText w:val=""/>
      <w:lvlJc w:val="left"/>
    </w:lvl>
    <w:lvl w:ilvl="6" w:tplc="B2CCBFD4">
      <w:numFmt w:val="decimal"/>
      <w:lvlText w:val=""/>
      <w:lvlJc w:val="left"/>
    </w:lvl>
    <w:lvl w:ilvl="7" w:tplc="C4125A76">
      <w:numFmt w:val="decimal"/>
      <w:lvlText w:val=""/>
      <w:lvlJc w:val="left"/>
    </w:lvl>
    <w:lvl w:ilvl="8" w:tplc="D8CEF308">
      <w:numFmt w:val="decimal"/>
      <w:lvlText w:val=""/>
      <w:lvlJc w:val="left"/>
    </w:lvl>
  </w:abstractNum>
  <w:abstractNum w:abstractNumId="6">
    <w:nsid w:val="1BCA392B"/>
    <w:multiLevelType w:val="hybridMultilevel"/>
    <w:tmpl w:val="35EE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334027"/>
    <w:multiLevelType w:val="multilevel"/>
    <w:tmpl w:val="AC26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551E"/>
    <w:rsid w:val="000D45EE"/>
    <w:rsid w:val="0013659E"/>
    <w:rsid w:val="00156392"/>
    <w:rsid w:val="00194C24"/>
    <w:rsid w:val="00195859"/>
    <w:rsid w:val="001A4F01"/>
    <w:rsid w:val="001F6F97"/>
    <w:rsid w:val="002606E4"/>
    <w:rsid w:val="002A3592"/>
    <w:rsid w:val="002C64E7"/>
    <w:rsid w:val="002D2C27"/>
    <w:rsid w:val="0035781E"/>
    <w:rsid w:val="003C2ED9"/>
    <w:rsid w:val="003C367E"/>
    <w:rsid w:val="00440127"/>
    <w:rsid w:val="004429F7"/>
    <w:rsid w:val="00453095"/>
    <w:rsid w:val="00580F10"/>
    <w:rsid w:val="005A1887"/>
    <w:rsid w:val="00642C37"/>
    <w:rsid w:val="006D005C"/>
    <w:rsid w:val="007566A5"/>
    <w:rsid w:val="007822BB"/>
    <w:rsid w:val="0078551E"/>
    <w:rsid w:val="00813A02"/>
    <w:rsid w:val="008547FD"/>
    <w:rsid w:val="008C0FDA"/>
    <w:rsid w:val="008F7D88"/>
    <w:rsid w:val="00901B9B"/>
    <w:rsid w:val="00931C41"/>
    <w:rsid w:val="009C30E4"/>
    <w:rsid w:val="009E3ABA"/>
    <w:rsid w:val="00A25C0F"/>
    <w:rsid w:val="00A5205B"/>
    <w:rsid w:val="00AB34E8"/>
    <w:rsid w:val="00B044C3"/>
    <w:rsid w:val="00CC350B"/>
    <w:rsid w:val="00E2788F"/>
    <w:rsid w:val="00E4202B"/>
    <w:rsid w:val="00E651E6"/>
    <w:rsid w:val="00E85503"/>
    <w:rsid w:val="00EB4FAB"/>
    <w:rsid w:val="00ED3101"/>
    <w:rsid w:val="00F17BF0"/>
    <w:rsid w:val="00FB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51E"/>
    <w:pPr>
      <w:ind w:left="720"/>
      <w:contextualSpacing/>
    </w:pPr>
  </w:style>
  <w:style w:type="character" w:customStyle="1" w:styleId="Zag11">
    <w:name w:val="Zag_11"/>
    <w:rsid w:val="00E2788F"/>
    <w:rPr>
      <w:color w:val="000000"/>
      <w:w w:val="100"/>
    </w:rPr>
  </w:style>
  <w:style w:type="paragraph" w:customStyle="1" w:styleId="Zag3">
    <w:name w:val="Zag_3"/>
    <w:basedOn w:val="a"/>
    <w:uiPriority w:val="99"/>
    <w:rsid w:val="00E2788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rsid w:val="00E27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rsid w:val="00E2788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uiPriority w:val="99"/>
    <w:rsid w:val="00E2788F"/>
    <w:rPr>
      <w:vertAlign w:val="superscript"/>
    </w:rPr>
  </w:style>
  <w:style w:type="paragraph" w:customStyle="1" w:styleId="21">
    <w:name w:val="Средняя сетка 21"/>
    <w:basedOn w:val="a"/>
    <w:uiPriority w:val="1"/>
    <w:qFormat/>
    <w:rsid w:val="009E3ABA"/>
    <w:pPr>
      <w:numPr>
        <w:numId w:val="2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unhideWhenUsed/>
    <w:rsid w:val="00CC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350B"/>
  </w:style>
  <w:style w:type="paragraph" w:styleId="a9">
    <w:name w:val="footer"/>
    <w:basedOn w:val="a"/>
    <w:link w:val="aa"/>
    <w:uiPriority w:val="99"/>
    <w:unhideWhenUsed/>
    <w:rsid w:val="00CC35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350B"/>
  </w:style>
  <w:style w:type="table" w:styleId="ab">
    <w:name w:val="Table Grid"/>
    <w:basedOn w:val="a1"/>
    <w:uiPriority w:val="59"/>
    <w:rsid w:val="00A2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Знак"/>
    <w:link w:val="ad"/>
    <w:locked/>
    <w:rsid w:val="00A25C0F"/>
    <w:rPr>
      <w:rFonts w:ascii="NewtonCSanPin" w:hAnsi="NewtonCSanPin"/>
      <w:color w:val="000000"/>
      <w:sz w:val="21"/>
      <w:szCs w:val="21"/>
    </w:rPr>
  </w:style>
  <w:style w:type="paragraph" w:customStyle="1" w:styleId="ad">
    <w:name w:val="Основной"/>
    <w:basedOn w:val="a"/>
    <w:link w:val="ac"/>
    <w:rsid w:val="00A25C0F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styleId="ae">
    <w:name w:val="No Spacing"/>
    <w:uiPriority w:val="99"/>
    <w:qFormat/>
    <w:rsid w:val="00AB34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AB34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B04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044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2570</Words>
  <Characters>14654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20</cp:revision>
  <cp:lastPrinted>2020-02-08T08:03:00Z</cp:lastPrinted>
  <dcterms:created xsi:type="dcterms:W3CDTF">2019-06-10T13:01:00Z</dcterms:created>
  <dcterms:modified xsi:type="dcterms:W3CDTF">2020-02-09T20:23:00Z</dcterms:modified>
</cp:coreProperties>
</file>