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EE" w:rsidRDefault="00FE53EE" w:rsidP="008719AA">
      <w:pPr>
        <w:pStyle w:val="Default"/>
        <w:spacing w:line="276" w:lineRule="auto"/>
        <w:jc w:val="center"/>
        <w:rPr>
          <w:b/>
          <w:bCs/>
          <w:sz w:val="26"/>
          <w:szCs w:val="26"/>
        </w:rPr>
      </w:pPr>
      <w:r>
        <w:rPr>
          <w:b/>
          <w:noProof/>
        </w:rPr>
        <w:drawing>
          <wp:inline distT="0" distB="0" distL="0" distR="0">
            <wp:extent cx="5939790" cy="8150227"/>
            <wp:effectExtent l="19050" t="0" r="3810" b="0"/>
            <wp:docPr id="1" name="Рисунок 1" descr="C:\Documents and Settings\user\Рабочий стол\РП СОО Сайт\Сканы прог.10-11\право б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П СОО Сайт\Сканы прог.10-11\право базовый).jpg"/>
                    <pic:cNvPicPr>
                      <a:picLocks noChangeAspect="1" noChangeArrowheads="1"/>
                    </pic:cNvPicPr>
                  </pic:nvPicPr>
                  <pic:blipFill>
                    <a:blip r:embed="rId7" cstate="print"/>
                    <a:srcRect/>
                    <a:stretch>
                      <a:fillRect/>
                    </a:stretch>
                  </pic:blipFill>
                  <pic:spPr bwMode="auto">
                    <a:xfrm>
                      <a:off x="0" y="0"/>
                      <a:ext cx="5939790" cy="8150227"/>
                    </a:xfrm>
                    <a:prstGeom prst="rect">
                      <a:avLst/>
                    </a:prstGeom>
                    <a:noFill/>
                    <a:ln w="9525">
                      <a:noFill/>
                      <a:miter lim="800000"/>
                      <a:headEnd/>
                      <a:tailEnd/>
                    </a:ln>
                  </pic:spPr>
                </pic:pic>
              </a:graphicData>
            </a:graphic>
          </wp:inline>
        </w:drawing>
      </w:r>
    </w:p>
    <w:p w:rsidR="00FE53EE" w:rsidRDefault="00FE53EE" w:rsidP="008719AA">
      <w:pPr>
        <w:pStyle w:val="Default"/>
        <w:spacing w:line="276" w:lineRule="auto"/>
        <w:jc w:val="center"/>
        <w:rPr>
          <w:b/>
          <w:bCs/>
          <w:sz w:val="26"/>
          <w:szCs w:val="26"/>
        </w:rPr>
      </w:pPr>
    </w:p>
    <w:p w:rsidR="00FE53EE" w:rsidRDefault="00FE53EE" w:rsidP="008719AA">
      <w:pPr>
        <w:pStyle w:val="Default"/>
        <w:spacing w:line="276" w:lineRule="auto"/>
        <w:jc w:val="center"/>
        <w:rPr>
          <w:b/>
          <w:bCs/>
          <w:sz w:val="26"/>
          <w:szCs w:val="26"/>
        </w:rPr>
      </w:pPr>
    </w:p>
    <w:p w:rsidR="00FE53EE" w:rsidRDefault="00FE53EE" w:rsidP="008719AA">
      <w:pPr>
        <w:pStyle w:val="Default"/>
        <w:spacing w:line="276" w:lineRule="auto"/>
        <w:jc w:val="center"/>
        <w:rPr>
          <w:b/>
          <w:bCs/>
          <w:sz w:val="26"/>
          <w:szCs w:val="26"/>
        </w:rPr>
      </w:pPr>
    </w:p>
    <w:p w:rsidR="00FE53EE" w:rsidRDefault="00FE53EE" w:rsidP="008719AA">
      <w:pPr>
        <w:pStyle w:val="Default"/>
        <w:spacing w:line="276" w:lineRule="auto"/>
        <w:jc w:val="center"/>
        <w:rPr>
          <w:b/>
          <w:bCs/>
          <w:sz w:val="26"/>
          <w:szCs w:val="26"/>
        </w:rPr>
      </w:pPr>
    </w:p>
    <w:p w:rsidR="00FE53EE" w:rsidRDefault="00FE53EE" w:rsidP="008719AA">
      <w:pPr>
        <w:pStyle w:val="Default"/>
        <w:spacing w:line="276" w:lineRule="auto"/>
        <w:jc w:val="center"/>
        <w:rPr>
          <w:b/>
          <w:bCs/>
          <w:sz w:val="26"/>
          <w:szCs w:val="26"/>
        </w:rPr>
      </w:pPr>
    </w:p>
    <w:p w:rsidR="008719AA" w:rsidRDefault="008719AA" w:rsidP="008719AA">
      <w:pPr>
        <w:pStyle w:val="Default"/>
        <w:spacing w:line="276" w:lineRule="auto"/>
        <w:jc w:val="center"/>
        <w:rPr>
          <w:b/>
          <w:bCs/>
          <w:sz w:val="26"/>
          <w:szCs w:val="26"/>
        </w:rPr>
      </w:pPr>
      <w:r>
        <w:rPr>
          <w:b/>
          <w:bCs/>
          <w:sz w:val="26"/>
          <w:szCs w:val="26"/>
        </w:rPr>
        <w:lastRenderedPageBreak/>
        <w:t>СОДЕРЖАНИЕ</w:t>
      </w:r>
    </w:p>
    <w:p w:rsidR="00FE53EE" w:rsidRDefault="00FE53EE" w:rsidP="008719AA">
      <w:pPr>
        <w:pStyle w:val="Default"/>
        <w:spacing w:line="276" w:lineRule="auto"/>
        <w:jc w:val="center"/>
        <w:rPr>
          <w:b/>
          <w:bCs/>
          <w:sz w:val="26"/>
          <w:szCs w:val="26"/>
        </w:rPr>
      </w:pPr>
    </w:p>
    <w:p w:rsidR="007C4A36" w:rsidRDefault="007C4A36" w:rsidP="008719AA">
      <w:pPr>
        <w:pStyle w:val="Default"/>
        <w:spacing w:line="276" w:lineRule="auto"/>
        <w:jc w:val="center"/>
        <w:rPr>
          <w:b/>
          <w:bCs/>
          <w:sz w:val="26"/>
          <w:szCs w:val="26"/>
        </w:rPr>
      </w:pPr>
    </w:p>
    <w:p w:rsidR="008719AA" w:rsidRDefault="008719AA" w:rsidP="008719AA">
      <w:pPr>
        <w:spacing w:after="0" w:line="256" w:lineRule="auto"/>
        <w:ind w:left="5457" w:firstLine="0"/>
        <w:jc w:val="left"/>
        <w:rPr>
          <w:sz w:val="26"/>
          <w:szCs w:val="26"/>
        </w:rPr>
      </w:pPr>
    </w:p>
    <w:p w:rsidR="008719AA" w:rsidRDefault="008719AA" w:rsidP="008719AA">
      <w:pPr>
        <w:spacing w:after="1" w:line="420" w:lineRule="auto"/>
        <w:ind w:right="10450" w:firstLine="0"/>
        <w:jc w:val="left"/>
        <w:rPr>
          <w:sz w:val="26"/>
          <w:szCs w:val="26"/>
        </w:rPr>
      </w:pPr>
    </w:p>
    <w:p w:rsidR="008719AA" w:rsidRDefault="008719AA" w:rsidP="008719AA">
      <w:pPr>
        <w:spacing w:after="172" w:line="256" w:lineRule="auto"/>
        <w:ind w:firstLine="0"/>
        <w:jc w:val="left"/>
        <w:rPr>
          <w:sz w:val="26"/>
          <w:szCs w:val="26"/>
        </w:rPr>
      </w:pPr>
    </w:p>
    <w:tbl>
      <w:tblPr>
        <w:tblStyle w:val="a6"/>
        <w:tblpPr w:leftFromText="180" w:rightFromText="180" w:vertAnchor="page" w:horzAnchor="margin" w:tblpY="1771"/>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9"/>
      </w:tblGrid>
      <w:tr w:rsidR="008719AA" w:rsidTr="008719AA">
        <w:tc>
          <w:tcPr>
            <w:tcW w:w="9749" w:type="dxa"/>
            <w:hideMark/>
          </w:tcPr>
          <w:p w:rsidR="008719AA" w:rsidRDefault="00BC33ED" w:rsidP="00BC33ED">
            <w:pPr>
              <w:spacing w:after="0" w:line="360" w:lineRule="auto"/>
              <w:ind w:firstLine="0"/>
              <w:rPr>
                <w:bCs/>
                <w:sz w:val="26"/>
                <w:szCs w:val="26"/>
              </w:rPr>
            </w:pPr>
            <w:r>
              <w:rPr>
                <w:sz w:val="26"/>
                <w:szCs w:val="26"/>
              </w:rPr>
              <w:t>1. </w:t>
            </w:r>
            <w:r w:rsidR="008719AA">
              <w:rPr>
                <w:sz w:val="26"/>
                <w:szCs w:val="26"/>
              </w:rPr>
              <w:t>Планируемые результаты освоения учебного предмета                                              3</w:t>
            </w:r>
          </w:p>
        </w:tc>
      </w:tr>
      <w:tr w:rsidR="008719AA" w:rsidTr="008719AA">
        <w:tc>
          <w:tcPr>
            <w:tcW w:w="9749" w:type="dxa"/>
            <w:hideMark/>
          </w:tcPr>
          <w:p w:rsidR="008719AA" w:rsidRDefault="00BC33ED" w:rsidP="00BC33ED">
            <w:pPr>
              <w:spacing w:after="0" w:line="360" w:lineRule="auto"/>
              <w:ind w:firstLine="0"/>
              <w:rPr>
                <w:bCs/>
                <w:sz w:val="26"/>
                <w:szCs w:val="26"/>
              </w:rPr>
            </w:pPr>
            <w:r>
              <w:rPr>
                <w:sz w:val="26"/>
                <w:szCs w:val="26"/>
              </w:rPr>
              <w:t>2. </w:t>
            </w:r>
            <w:r w:rsidR="008719AA">
              <w:rPr>
                <w:sz w:val="26"/>
                <w:szCs w:val="26"/>
              </w:rPr>
              <w:t>Содержание учебного предмета                                                                                     6</w:t>
            </w:r>
          </w:p>
        </w:tc>
      </w:tr>
      <w:tr w:rsidR="008719AA" w:rsidTr="008719AA">
        <w:tc>
          <w:tcPr>
            <w:tcW w:w="9749" w:type="dxa"/>
            <w:hideMark/>
          </w:tcPr>
          <w:p w:rsidR="008719AA" w:rsidRDefault="00BC33ED" w:rsidP="00BC33ED">
            <w:pPr>
              <w:spacing w:after="0" w:line="360" w:lineRule="auto"/>
              <w:ind w:firstLine="0"/>
              <w:rPr>
                <w:bCs/>
                <w:sz w:val="26"/>
                <w:szCs w:val="26"/>
              </w:rPr>
            </w:pPr>
            <w:r>
              <w:rPr>
                <w:sz w:val="26"/>
                <w:szCs w:val="26"/>
              </w:rPr>
              <w:t>3. </w:t>
            </w:r>
            <w:r w:rsidR="008719AA">
              <w:rPr>
                <w:sz w:val="26"/>
                <w:szCs w:val="26"/>
              </w:rPr>
              <w:t xml:space="preserve">Тематическое планирование  </w:t>
            </w:r>
            <w:r w:rsidR="008719AA">
              <w:rPr>
                <w:bCs/>
                <w:sz w:val="26"/>
                <w:szCs w:val="26"/>
              </w:rPr>
              <w:t xml:space="preserve">с указанием количества часов,                                     </w:t>
            </w:r>
          </w:p>
          <w:p w:rsidR="008719AA" w:rsidRDefault="008719AA" w:rsidP="00BC33ED">
            <w:pPr>
              <w:spacing w:after="0" w:line="360" w:lineRule="auto"/>
              <w:ind w:firstLine="0"/>
              <w:rPr>
                <w:bCs/>
                <w:sz w:val="26"/>
                <w:szCs w:val="26"/>
              </w:rPr>
            </w:pPr>
            <w:r>
              <w:rPr>
                <w:bCs/>
                <w:sz w:val="26"/>
                <w:szCs w:val="26"/>
              </w:rPr>
              <w:t>отводимых на освоение каждой темы</w:t>
            </w:r>
            <w:r w:rsidR="007C4A36">
              <w:rPr>
                <w:bCs/>
                <w:sz w:val="26"/>
                <w:szCs w:val="26"/>
              </w:rPr>
              <w:t xml:space="preserve">                                                                                9</w:t>
            </w:r>
          </w:p>
        </w:tc>
      </w:tr>
    </w:tbl>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F90DEF" w:rsidRPr="00145350" w:rsidRDefault="00F90DEF">
      <w:pPr>
        <w:spacing w:after="218" w:line="259" w:lineRule="auto"/>
        <w:ind w:firstLine="0"/>
        <w:jc w:val="left"/>
        <w:rPr>
          <w:sz w:val="26"/>
          <w:szCs w:val="26"/>
        </w:rPr>
      </w:pPr>
    </w:p>
    <w:p w:rsidR="00EB6755" w:rsidRPr="00145350" w:rsidRDefault="00EB6755">
      <w:pPr>
        <w:spacing w:after="218" w:line="259" w:lineRule="auto"/>
        <w:ind w:firstLine="0"/>
        <w:jc w:val="left"/>
        <w:rPr>
          <w:sz w:val="26"/>
          <w:szCs w:val="26"/>
        </w:rPr>
      </w:pPr>
    </w:p>
    <w:p w:rsidR="00EB6755" w:rsidRPr="00145350" w:rsidRDefault="00EB6755">
      <w:pPr>
        <w:spacing w:after="218" w:line="259" w:lineRule="auto"/>
        <w:ind w:firstLine="0"/>
        <w:jc w:val="left"/>
        <w:rPr>
          <w:sz w:val="26"/>
          <w:szCs w:val="26"/>
        </w:rPr>
      </w:pPr>
    </w:p>
    <w:p w:rsidR="00EB6755" w:rsidRPr="00145350" w:rsidRDefault="00EB6755">
      <w:pPr>
        <w:spacing w:after="218" w:line="259" w:lineRule="auto"/>
        <w:ind w:firstLine="0"/>
        <w:jc w:val="left"/>
        <w:rPr>
          <w:sz w:val="26"/>
          <w:szCs w:val="26"/>
        </w:rPr>
      </w:pPr>
    </w:p>
    <w:p w:rsidR="00F90DEF" w:rsidRPr="007C4A36" w:rsidRDefault="00020D7C" w:rsidP="00BC33ED">
      <w:pPr>
        <w:spacing w:after="4" w:line="270" w:lineRule="auto"/>
        <w:ind w:firstLine="0"/>
        <w:jc w:val="center"/>
        <w:rPr>
          <w:caps/>
          <w:sz w:val="26"/>
          <w:szCs w:val="26"/>
        </w:rPr>
      </w:pPr>
      <w:r w:rsidRPr="007C4A36">
        <w:rPr>
          <w:b/>
          <w:caps/>
          <w:sz w:val="26"/>
          <w:szCs w:val="26"/>
        </w:rPr>
        <w:lastRenderedPageBreak/>
        <w:t>1. Планируемые результаты освоения учебного предмета</w:t>
      </w:r>
    </w:p>
    <w:p w:rsidR="00BC33ED" w:rsidRDefault="00BC33ED">
      <w:pPr>
        <w:spacing w:after="4" w:line="270" w:lineRule="auto"/>
        <w:ind w:left="693" w:firstLine="1106"/>
        <w:jc w:val="left"/>
        <w:rPr>
          <w:b/>
          <w:sz w:val="26"/>
          <w:szCs w:val="26"/>
        </w:rPr>
      </w:pPr>
    </w:p>
    <w:p w:rsidR="00BC33ED" w:rsidRPr="00BC33ED" w:rsidRDefault="00BC33ED" w:rsidP="00BC33ED">
      <w:pPr>
        <w:spacing w:after="0" w:line="276" w:lineRule="auto"/>
        <w:ind w:firstLine="709"/>
        <w:rPr>
          <w:bCs/>
          <w:color w:val="auto"/>
          <w:sz w:val="26"/>
          <w:szCs w:val="26"/>
        </w:rPr>
      </w:pPr>
      <w:bookmarkStart w:id="0" w:name="sub_91101"/>
      <w:r w:rsidRPr="00BC33ED">
        <w:rPr>
          <w:b/>
          <w:bCs/>
          <w:i/>
          <w:color w:val="auto"/>
          <w:sz w:val="26"/>
          <w:szCs w:val="26"/>
        </w:rPr>
        <w:t>Личностные результаты</w:t>
      </w:r>
      <w:r w:rsidRPr="00BC33ED">
        <w:rPr>
          <w:bCs/>
          <w:color w:val="auto"/>
          <w:sz w:val="26"/>
          <w:szCs w:val="26"/>
        </w:rPr>
        <w:t>:</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3) готовность к служению Отечеству, его защите;</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8) нравственное сознание и поведение на основе усвоения общечеловеческих ценностей;</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10) эстетическое отношение к миру, включая эстетику быта, научного и технического творчества, спорта, общественных отношений;</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15) ответственное отношение к созданию семьи на основе осознанного принятия ценностей семейной жизни.</w:t>
      </w:r>
    </w:p>
    <w:p w:rsidR="00BC33ED" w:rsidRPr="00BC33ED" w:rsidRDefault="00BC33ED" w:rsidP="00BC33ED">
      <w:pPr>
        <w:spacing w:after="0" w:line="276" w:lineRule="auto"/>
        <w:ind w:firstLine="709"/>
        <w:rPr>
          <w:bCs/>
          <w:color w:val="auto"/>
          <w:sz w:val="26"/>
          <w:szCs w:val="26"/>
        </w:rPr>
      </w:pPr>
      <w:r w:rsidRPr="00BC33ED">
        <w:rPr>
          <w:b/>
          <w:bCs/>
          <w:i/>
          <w:color w:val="auto"/>
          <w:sz w:val="26"/>
          <w:szCs w:val="26"/>
        </w:rPr>
        <w:t>Метапредметные результаты</w:t>
      </w:r>
      <w:r w:rsidRPr="00BC33ED">
        <w:rPr>
          <w:bCs/>
          <w:color w:val="auto"/>
          <w:sz w:val="26"/>
          <w:szCs w:val="26"/>
        </w:rPr>
        <w:t>:</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6) умение определять назначение и функции различных социальных институтов;</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7) умение самостоятельно оценивать и принимать решения, определяющие стратегию поведения, с учетом гражданских и нравственных ценностей;</w:t>
      </w:r>
    </w:p>
    <w:p w:rsidR="00BC33ED" w:rsidRPr="00BC33ED" w:rsidRDefault="00BC33ED" w:rsidP="00BC33ED">
      <w:pPr>
        <w:spacing w:after="0" w:line="276" w:lineRule="auto"/>
        <w:ind w:firstLine="709"/>
        <w:rPr>
          <w:bCs/>
          <w:color w:val="auto"/>
          <w:sz w:val="26"/>
          <w:szCs w:val="26"/>
        </w:rPr>
      </w:pPr>
      <w:r w:rsidRPr="00BC33ED">
        <w:rPr>
          <w:bCs/>
          <w:color w:val="auto"/>
          <w:sz w:val="26"/>
          <w:szCs w:val="26"/>
        </w:rPr>
        <w:t>8) владение языковыми средствами - умение ясно, логично и точно излагать свою точку зрения, использовать адекватные языковые средства;</w:t>
      </w:r>
    </w:p>
    <w:p w:rsidR="00BC33ED" w:rsidRPr="007C4A36" w:rsidRDefault="00BC33ED" w:rsidP="007C4A36">
      <w:pPr>
        <w:spacing w:after="0" w:line="276" w:lineRule="auto"/>
        <w:ind w:firstLine="709"/>
        <w:rPr>
          <w:bCs/>
          <w:color w:val="auto"/>
          <w:sz w:val="26"/>
          <w:szCs w:val="26"/>
        </w:rPr>
      </w:pPr>
      <w:r w:rsidRPr="00BC33ED">
        <w:rPr>
          <w:bCs/>
          <w:color w:val="auto"/>
          <w:sz w:val="26"/>
          <w:szCs w:val="26"/>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bookmarkEnd w:id="0"/>
    </w:p>
    <w:p w:rsidR="00BC33ED" w:rsidRPr="007C4A36" w:rsidRDefault="00BC33ED" w:rsidP="00BC33ED">
      <w:pPr>
        <w:shd w:val="clear" w:color="auto" w:fill="FFFFFF"/>
        <w:tabs>
          <w:tab w:val="left" w:pos="7560"/>
        </w:tabs>
        <w:spacing w:after="0" w:line="276" w:lineRule="auto"/>
        <w:ind w:firstLine="709"/>
        <w:contextualSpacing/>
        <w:rPr>
          <w:rFonts w:eastAsia="Calibri"/>
          <w:i/>
          <w:color w:val="auto"/>
          <w:sz w:val="26"/>
          <w:szCs w:val="26"/>
          <w:lang w:eastAsia="en-US"/>
        </w:rPr>
      </w:pPr>
      <w:r w:rsidRPr="007C4A36">
        <w:rPr>
          <w:rFonts w:eastAsia="Calibri"/>
          <w:b/>
          <w:i/>
          <w:color w:val="auto"/>
          <w:sz w:val="26"/>
          <w:szCs w:val="26"/>
          <w:lang w:eastAsia="en-US"/>
        </w:rPr>
        <w:t xml:space="preserve">Предметные результаты: </w:t>
      </w:r>
    </w:p>
    <w:p w:rsidR="00BC33ED" w:rsidRPr="00BC33ED" w:rsidRDefault="00BC33ED" w:rsidP="00BC33ED">
      <w:pPr>
        <w:spacing w:after="0" w:line="276" w:lineRule="auto"/>
        <w:ind w:firstLine="709"/>
        <w:rPr>
          <w:rFonts w:eastAsia="Calibri"/>
          <w:color w:val="auto"/>
          <w:sz w:val="26"/>
          <w:szCs w:val="26"/>
          <w:lang w:eastAsia="en-US"/>
        </w:rPr>
      </w:pPr>
      <w:r w:rsidRPr="00BC33ED">
        <w:rPr>
          <w:rFonts w:eastAsia="Calibri"/>
          <w:color w:val="auto"/>
          <w:sz w:val="26"/>
          <w:szCs w:val="26"/>
          <w:lang w:eastAsia="en-US"/>
        </w:rPr>
        <w:t>1) сформированность представлений о понятии государства, его функциях, механизме и формах;</w:t>
      </w:r>
    </w:p>
    <w:p w:rsidR="00BC33ED" w:rsidRPr="00BC33ED" w:rsidRDefault="00BC33ED" w:rsidP="00BC33ED">
      <w:pPr>
        <w:spacing w:after="0" w:line="276" w:lineRule="auto"/>
        <w:ind w:firstLine="709"/>
        <w:rPr>
          <w:rFonts w:eastAsia="Calibri"/>
          <w:color w:val="auto"/>
          <w:sz w:val="26"/>
          <w:szCs w:val="26"/>
          <w:lang w:eastAsia="en-US"/>
        </w:rPr>
      </w:pPr>
      <w:r w:rsidRPr="00BC33ED">
        <w:rPr>
          <w:rFonts w:eastAsia="Calibri"/>
          <w:color w:val="auto"/>
          <w:sz w:val="26"/>
          <w:szCs w:val="26"/>
          <w:lang w:eastAsia="en-US"/>
        </w:rPr>
        <w:t>2) владение знаниями о понятии права, источниках и нормах права, законности, правоотношениях;</w:t>
      </w:r>
    </w:p>
    <w:p w:rsidR="00BC33ED" w:rsidRPr="00BC33ED" w:rsidRDefault="00BC33ED" w:rsidP="00BC33ED">
      <w:pPr>
        <w:spacing w:after="0" w:line="276" w:lineRule="auto"/>
        <w:ind w:firstLine="709"/>
        <w:rPr>
          <w:rFonts w:eastAsia="Calibri"/>
          <w:color w:val="auto"/>
          <w:sz w:val="26"/>
          <w:szCs w:val="26"/>
          <w:lang w:eastAsia="en-US"/>
        </w:rPr>
      </w:pPr>
      <w:r w:rsidRPr="00BC33ED">
        <w:rPr>
          <w:rFonts w:eastAsia="Calibri"/>
          <w:color w:val="auto"/>
          <w:sz w:val="26"/>
          <w:szCs w:val="26"/>
          <w:lang w:eastAsia="en-US"/>
        </w:rPr>
        <w:t>3) владение знаниями о правонарушениях и юридической ответственности;</w:t>
      </w:r>
    </w:p>
    <w:p w:rsidR="00BC33ED" w:rsidRPr="00BC33ED" w:rsidRDefault="00BC33ED" w:rsidP="00BC33ED">
      <w:pPr>
        <w:spacing w:after="0" w:line="276" w:lineRule="auto"/>
        <w:ind w:firstLine="709"/>
        <w:rPr>
          <w:rFonts w:eastAsia="Calibri"/>
          <w:color w:val="auto"/>
          <w:sz w:val="26"/>
          <w:szCs w:val="26"/>
          <w:lang w:eastAsia="en-US"/>
        </w:rPr>
      </w:pPr>
      <w:r w:rsidRPr="00BC33ED">
        <w:rPr>
          <w:rFonts w:eastAsia="Calibri"/>
          <w:color w:val="auto"/>
          <w:sz w:val="26"/>
          <w:szCs w:val="26"/>
          <w:lang w:eastAsia="en-US"/>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BC33ED" w:rsidRPr="00BC33ED" w:rsidRDefault="00BC33ED" w:rsidP="00BC33ED">
      <w:pPr>
        <w:spacing w:after="0" w:line="276" w:lineRule="auto"/>
        <w:ind w:firstLine="709"/>
        <w:rPr>
          <w:rFonts w:eastAsia="Calibri"/>
          <w:color w:val="auto"/>
          <w:sz w:val="26"/>
          <w:szCs w:val="26"/>
          <w:lang w:eastAsia="en-US"/>
        </w:rPr>
      </w:pPr>
      <w:r w:rsidRPr="00BC33ED">
        <w:rPr>
          <w:rFonts w:eastAsia="Calibri"/>
          <w:color w:val="auto"/>
          <w:sz w:val="26"/>
          <w:szCs w:val="26"/>
          <w:lang w:eastAsia="en-US"/>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BC33ED" w:rsidRPr="00BC33ED" w:rsidRDefault="00BC33ED" w:rsidP="00BC33ED">
      <w:pPr>
        <w:spacing w:after="0" w:line="276" w:lineRule="auto"/>
        <w:ind w:firstLine="709"/>
        <w:rPr>
          <w:rFonts w:eastAsia="Calibri"/>
          <w:color w:val="auto"/>
          <w:sz w:val="26"/>
          <w:szCs w:val="26"/>
          <w:lang w:eastAsia="en-US"/>
        </w:rPr>
      </w:pPr>
      <w:r w:rsidRPr="00BC33ED">
        <w:rPr>
          <w:rFonts w:eastAsia="Calibri"/>
          <w:color w:val="auto"/>
          <w:sz w:val="26"/>
          <w:szCs w:val="26"/>
          <w:lang w:eastAsia="en-US"/>
        </w:rPr>
        <w:t>6) сформированность основ правового мышления и антикоррупционных стандартов поведения;</w:t>
      </w:r>
    </w:p>
    <w:p w:rsidR="00BC33ED" w:rsidRPr="00BC33ED" w:rsidRDefault="00BC33ED" w:rsidP="00BC33ED">
      <w:pPr>
        <w:spacing w:after="0" w:line="276" w:lineRule="auto"/>
        <w:ind w:firstLine="709"/>
        <w:rPr>
          <w:rFonts w:eastAsia="Calibri"/>
          <w:color w:val="auto"/>
          <w:sz w:val="26"/>
          <w:szCs w:val="26"/>
          <w:lang w:eastAsia="en-US"/>
        </w:rPr>
      </w:pPr>
      <w:r w:rsidRPr="00BC33ED">
        <w:rPr>
          <w:rFonts w:eastAsia="Calibri"/>
          <w:color w:val="auto"/>
          <w:sz w:val="26"/>
          <w:szCs w:val="26"/>
          <w:lang w:eastAsia="en-US"/>
        </w:rPr>
        <w:t>7) сформированность знаний об основах административного, гражданского, трудового, уголовного права;</w:t>
      </w:r>
    </w:p>
    <w:p w:rsidR="00BC33ED" w:rsidRPr="00BC33ED" w:rsidRDefault="00BC33ED" w:rsidP="00BC33ED">
      <w:pPr>
        <w:spacing w:after="0" w:line="276" w:lineRule="auto"/>
        <w:ind w:firstLine="709"/>
        <w:rPr>
          <w:rFonts w:eastAsia="Calibri"/>
          <w:color w:val="auto"/>
          <w:sz w:val="26"/>
          <w:szCs w:val="26"/>
          <w:lang w:eastAsia="en-US"/>
        </w:rPr>
      </w:pPr>
      <w:r w:rsidRPr="00BC33ED">
        <w:rPr>
          <w:rFonts w:eastAsia="Calibri"/>
          <w:color w:val="auto"/>
          <w:sz w:val="26"/>
          <w:szCs w:val="26"/>
          <w:lang w:eastAsia="en-US"/>
        </w:rPr>
        <w:t>8) понимание юридической деятельности; ознакомление со спецификой основных юридических профессий;</w:t>
      </w:r>
    </w:p>
    <w:p w:rsidR="00BC33ED" w:rsidRPr="00BC33ED" w:rsidRDefault="00BC33ED" w:rsidP="00BC33ED">
      <w:pPr>
        <w:spacing w:after="0" w:line="276" w:lineRule="auto"/>
        <w:ind w:firstLine="709"/>
        <w:rPr>
          <w:rFonts w:eastAsia="Calibri"/>
          <w:color w:val="auto"/>
          <w:sz w:val="26"/>
          <w:szCs w:val="26"/>
          <w:lang w:eastAsia="en-US"/>
        </w:rPr>
      </w:pPr>
      <w:r w:rsidRPr="00BC33ED">
        <w:rPr>
          <w:rFonts w:eastAsia="Calibri"/>
          <w:color w:val="auto"/>
          <w:sz w:val="26"/>
          <w:szCs w:val="26"/>
          <w:lang w:eastAsia="en-US"/>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BC33ED" w:rsidRPr="00BC33ED" w:rsidRDefault="00BC33ED" w:rsidP="00BC33ED">
      <w:pPr>
        <w:spacing w:after="0" w:line="276" w:lineRule="auto"/>
        <w:ind w:firstLine="709"/>
        <w:rPr>
          <w:rFonts w:eastAsia="Calibri"/>
          <w:color w:val="auto"/>
          <w:sz w:val="26"/>
          <w:szCs w:val="26"/>
          <w:lang w:eastAsia="en-US"/>
        </w:rPr>
      </w:pPr>
      <w:r w:rsidRPr="00BC33ED">
        <w:rPr>
          <w:rFonts w:eastAsia="Calibri"/>
          <w:color w:val="auto"/>
          <w:sz w:val="26"/>
          <w:szCs w:val="26"/>
          <w:lang w:eastAsia="en-US"/>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BC33ED" w:rsidRDefault="00BC33ED">
      <w:pPr>
        <w:spacing w:after="4" w:line="270" w:lineRule="auto"/>
        <w:ind w:left="693" w:firstLine="1106"/>
        <w:jc w:val="left"/>
        <w:rPr>
          <w:b/>
          <w:sz w:val="26"/>
          <w:szCs w:val="26"/>
        </w:rPr>
      </w:pPr>
    </w:p>
    <w:p w:rsidR="00BC33ED" w:rsidRDefault="00BC33ED">
      <w:pPr>
        <w:spacing w:after="4" w:line="270" w:lineRule="auto"/>
        <w:ind w:left="693" w:firstLine="1106"/>
        <w:jc w:val="left"/>
        <w:rPr>
          <w:b/>
          <w:sz w:val="26"/>
          <w:szCs w:val="26"/>
        </w:rPr>
      </w:pPr>
    </w:p>
    <w:p w:rsidR="00F90DEF" w:rsidRPr="00145350" w:rsidRDefault="00BC33ED" w:rsidP="00EB6755">
      <w:pPr>
        <w:spacing w:after="0" w:line="259" w:lineRule="auto"/>
        <w:ind w:firstLine="0"/>
        <w:jc w:val="left"/>
        <w:rPr>
          <w:sz w:val="26"/>
          <w:szCs w:val="26"/>
        </w:rPr>
      </w:pPr>
      <w:r>
        <w:rPr>
          <w:b/>
          <w:sz w:val="26"/>
          <w:szCs w:val="26"/>
        </w:rPr>
        <w:t xml:space="preserve"> </w:t>
      </w:r>
    </w:p>
    <w:p w:rsidR="00EB6755" w:rsidRPr="00145350" w:rsidRDefault="00EB6755" w:rsidP="00EB6755">
      <w:pPr>
        <w:spacing w:after="0" w:line="259" w:lineRule="auto"/>
        <w:ind w:firstLine="0"/>
        <w:jc w:val="left"/>
        <w:rPr>
          <w:sz w:val="26"/>
          <w:szCs w:val="26"/>
        </w:rPr>
      </w:pPr>
    </w:p>
    <w:p w:rsidR="00EB6755" w:rsidRPr="00145350" w:rsidRDefault="00EB6755" w:rsidP="00EB6755">
      <w:pPr>
        <w:spacing w:after="0" w:line="259" w:lineRule="auto"/>
        <w:ind w:firstLine="0"/>
        <w:jc w:val="left"/>
        <w:rPr>
          <w:sz w:val="26"/>
          <w:szCs w:val="26"/>
        </w:rPr>
      </w:pPr>
    </w:p>
    <w:p w:rsidR="003E23A7" w:rsidRDefault="003E23A7">
      <w:pPr>
        <w:spacing w:after="0" w:line="259" w:lineRule="auto"/>
        <w:ind w:left="800" w:right="395" w:hanging="10"/>
        <w:jc w:val="center"/>
        <w:rPr>
          <w:b/>
          <w:sz w:val="26"/>
          <w:szCs w:val="26"/>
        </w:rPr>
      </w:pPr>
    </w:p>
    <w:p w:rsidR="003E23A7" w:rsidRDefault="003E23A7">
      <w:pPr>
        <w:spacing w:after="0" w:line="259" w:lineRule="auto"/>
        <w:ind w:left="800" w:right="395" w:hanging="10"/>
        <w:jc w:val="center"/>
        <w:rPr>
          <w:b/>
          <w:sz w:val="26"/>
          <w:szCs w:val="26"/>
        </w:rPr>
      </w:pPr>
    </w:p>
    <w:p w:rsidR="003E23A7" w:rsidRDefault="003E23A7">
      <w:pPr>
        <w:spacing w:after="0" w:line="259" w:lineRule="auto"/>
        <w:ind w:left="800" w:right="395" w:hanging="10"/>
        <w:jc w:val="center"/>
        <w:rPr>
          <w:b/>
          <w:sz w:val="26"/>
          <w:szCs w:val="26"/>
        </w:rPr>
      </w:pPr>
    </w:p>
    <w:p w:rsidR="00BC33ED" w:rsidRDefault="00BC33ED" w:rsidP="00247188">
      <w:pPr>
        <w:spacing w:after="0" w:line="259" w:lineRule="auto"/>
        <w:ind w:left="800" w:right="395" w:hanging="10"/>
        <w:jc w:val="center"/>
        <w:rPr>
          <w:b/>
          <w:sz w:val="26"/>
          <w:szCs w:val="26"/>
        </w:rPr>
        <w:sectPr w:rsidR="00BC33ED" w:rsidSect="00A87694">
          <w:headerReference w:type="even" r:id="rId8"/>
          <w:headerReference w:type="default" r:id="rId9"/>
          <w:headerReference w:type="first" r:id="rId10"/>
          <w:pgSz w:w="11906" w:h="16838"/>
          <w:pgMar w:top="851" w:right="851" w:bottom="851" w:left="1701" w:header="720" w:footer="720" w:gutter="0"/>
          <w:cols w:space="720"/>
          <w:titlePg/>
        </w:sectPr>
      </w:pPr>
    </w:p>
    <w:p w:rsidR="00F90DEF" w:rsidRDefault="00020D7C" w:rsidP="00BC33ED">
      <w:pPr>
        <w:spacing w:after="0" w:line="259" w:lineRule="auto"/>
        <w:ind w:firstLine="709"/>
        <w:jc w:val="center"/>
        <w:rPr>
          <w:b/>
          <w:caps/>
          <w:sz w:val="26"/>
          <w:szCs w:val="26"/>
        </w:rPr>
      </w:pPr>
      <w:r w:rsidRPr="007C4A36">
        <w:rPr>
          <w:b/>
          <w:caps/>
          <w:sz w:val="26"/>
          <w:szCs w:val="26"/>
        </w:rPr>
        <w:lastRenderedPageBreak/>
        <w:t xml:space="preserve">2. Содержание учебного предмета </w:t>
      </w:r>
    </w:p>
    <w:p w:rsidR="007C4A36" w:rsidRPr="007C4A36" w:rsidRDefault="007C4A36" w:rsidP="00BC33ED">
      <w:pPr>
        <w:spacing w:after="0" w:line="259" w:lineRule="auto"/>
        <w:ind w:firstLine="709"/>
        <w:jc w:val="center"/>
        <w:rPr>
          <w:caps/>
          <w:sz w:val="26"/>
          <w:szCs w:val="26"/>
        </w:rPr>
      </w:pPr>
    </w:p>
    <w:p w:rsidR="00F90DEF" w:rsidRPr="00145350" w:rsidRDefault="00020D7C" w:rsidP="00BC33ED">
      <w:pPr>
        <w:pStyle w:val="1"/>
        <w:spacing w:after="0"/>
        <w:ind w:left="0" w:firstLine="709"/>
        <w:rPr>
          <w:sz w:val="26"/>
          <w:szCs w:val="26"/>
        </w:rPr>
      </w:pPr>
      <w:r w:rsidRPr="00145350">
        <w:rPr>
          <w:sz w:val="26"/>
          <w:szCs w:val="26"/>
        </w:rPr>
        <w:t xml:space="preserve">Раздел 1. Специфика основных юридических профессий </w:t>
      </w:r>
    </w:p>
    <w:p w:rsidR="00F90DEF" w:rsidRPr="00145350" w:rsidRDefault="00020D7C" w:rsidP="00BC33ED">
      <w:pPr>
        <w:spacing w:after="0"/>
        <w:ind w:firstLine="709"/>
        <w:rPr>
          <w:sz w:val="26"/>
          <w:szCs w:val="26"/>
        </w:rPr>
      </w:pPr>
      <w:r w:rsidRPr="00145350">
        <w:rPr>
          <w:sz w:val="26"/>
          <w:szCs w:val="26"/>
        </w:rPr>
        <w:t>Сущность юридической деятельности. Основные виды юридических профессий. Специфика основных юридических профессий. Особенности профессий и профессиональной деятельности, в основе которых лежат знания по праву.</w:t>
      </w:r>
    </w:p>
    <w:p w:rsidR="00F90DEF" w:rsidRPr="00145350" w:rsidRDefault="00020D7C" w:rsidP="00BC33ED">
      <w:pPr>
        <w:pStyle w:val="1"/>
        <w:spacing w:after="0"/>
        <w:ind w:left="0" w:firstLine="709"/>
        <w:rPr>
          <w:sz w:val="26"/>
          <w:szCs w:val="26"/>
        </w:rPr>
      </w:pPr>
      <w:r w:rsidRPr="00145350">
        <w:rPr>
          <w:sz w:val="26"/>
          <w:szCs w:val="26"/>
        </w:rPr>
        <w:t xml:space="preserve">Раздел 2. Основы теории государства и права </w:t>
      </w:r>
    </w:p>
    <w:p w:rsidR="00F90DEF" w:rsidRPr="00145350" w:rsidRDefault="00020D7C" w:rsidP="00BC33ED">
      <w:pPr>
        <w:spacing w:after="0"/>
        <w:ind w:firstLine="709"/>
        <w:rPr>
          <w:sz w:val="26"/>
          <w:szCs w:val="26"/>
        </w:rPr>
      </w:pPr>
      <w:r w:rsidRPr="00145350">
        <w:rPr>
          <w:sz w:val="26"/>
          <w:szCs w:val="26"/>
        </w:rPr>
        <w:t xml:space="preserve">Понятие о государстве, его функциях и механизмах. Внутренние и внешние функции государства. Формы государства: формы правления, формы государственного устройства, политический режим. Право.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Нормы права. Понятие, структура и виды правовых норм. Система российского права. Правоотношения. Субъекты и объекты правоотношений. Правоспособность, дееспособность и деликтоспособность. Законность и правопорядок. Понятие правосознания. Основы правового мышления. Опасность коррупции для гражданина, общества и государства. Антикоррупционные стандарты поведения. Антикоррупционные меры, принимаемые на государственном уровне. Правонарушения и юридическая ответственность. </w:t>
      </w:r>
    </w:p>
    <w:p w:rsidR="00F90DEF" w:rsidRPr="00145350" w:rsidRDefault="00020D7C" w:rsidP="00BC33ED">
      <w:pPr>
        <w:pStyle w:val="1"/>
        <w:spacing w:after="0" w:line="259" w:lineRule="auto"/>
        <w:ind w:left="0" w:firstLine="709"/>
        <w:jc w:val="center"/>
        <w:rPr>
          <w:sz w:val="26"/>
          <w:szCs w:val="26"/>
        </w:rPr>
      </w:pPr>
      <w:r w:rsidRPr="00145350">
        <w:rPr>
          <w:sz w:val="26"/>
          <w:szCs w:val="26"/>
        </w:rPr>
        <w:t xml:space="preserve">Раздел 3. Конституционное право </w:t>
      </w:r>
    </w:p>
    <w:p w:rsidR="00F90DEF" w:rsidRPr="00145350" w:rsidRDefault="00020D7C" w:rsidP="00BC33ED">
      <w:pPr>
        <w:spacing w:after="0"/>
        <w:ind w:firstLine="709"/>
        <w:rPr>
          <w:sz w:val="26"/>
          <w:szCs w:val="26"/>
        </w:rPr>
      </w:pPr>
      <w:r w:rsidRPr="00145350">
        <w:rPr>
          <w:sz w:val="26"/>
          <w:szCs w:val="26"/>
        </w:rPr>
        <w:t xml:space="preserve">Конституция Российской Федерации как основной закон государства.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w:t>
      </w:r>
    </w:p>
    <w:p w:rsidR="00F90DEF" w:rsidRPr="00145350" w:rsidRDefault="00020D7C" w:rsidP="00BC33ED">
      <w:pPr>
        <w:spacing w:after="0"/>
        <w:ind w:firstLine="709"/>
        <w:rPr>
          <w:sz w:val="26"/>
          <w:szCs w:val="26"/>
        </w:rPr>
      </w:pPr>
      <w:r w:rsidRPr="00145350">
        <w:rPr>
          <w:sz w:val="26"/>
          <w:szCs w:val="26"/>
        </w:rPr>
        <w:t xml:space="preserve">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 </w:t>
      </w:r>
    </w:p>
    <w:p w:rsidR="00F90DEF" w:rsidRPr="00145350" w:rsidRDefault="00020D7C" w:rsidP="00BC33ED">
      <w:pPr>
        <w:spacing w:after="0"/>
        <w:ind w:firstLine="709"/>
        <w:rPr>
          <w:sz w:val="26"/>
          <w:szCs w:val="26"/>
        </w:rPr>
      </w:pPr>
      <w:r w:rsidRPr="00145350">
        <w:rPr>
          <w:sz w:val="26"/>
          <w:szCs w:val="26"/>
        </w:rPr>
        <w:t xml:space="preserve">Практикум (деловая игра) по теме «Конституционное право» (с целью формирования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rsidR="00F90DEF" w:rsidRPr="00145350" w:rsidRDefault="00020D7C" w:rsidP="00BC33ED">
      <w:pPr>
        <w:pStyle w:val="1"/>
        <w:spacing w:after="0" w:line="259" w:lineRule="auto"/>
        <w:ind w:left="0" w:firstLine="709"/>
        <w:jc w:val="center"/>
        <w:rPr>
          <w:sz w:val="26"/>
          <w:szCs w:val="26"/>
        </w:rPr>
      </w:pPr>
      <w:r w:rsidRPr="00145350">
        <w:rPr>
          <w:sz w:val="26"/>
          <w:szCs w:val="26"/>
        </w:rPr>
        <w:t xml:space="preserve">Раздел 4. Права человека </w:t>
      </w:r>
    </w:p>
    <w:p w:rsidR="00F90DEF" w:rsidRPr="00145350" w:rsidRDefault="00020D7C" w:rsidP="00BC33ED">
      <w:pPr>
        <w:spacing w:after="0"/>
        <w:ind w:firstLine="709"/>
        <w:rPr>
          <w:sz w:val="26"/>
          <w:szCs w:val="26"/>
        </w:rPr>
      </w:pPr>
      <w:r w:rsidRPr="00145350">
        <w:rPr>
          <w:sz w:val="26"/>
          <w:szCs w:val="26"/>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w:t>
      </w:r>
      <w:r w:rsidRPr="00145350">
        <w:rPr>
          <w:sz w:val="26"/>
          <w:szCs w:val="26"/>
        </w:rPr>
        <w:lastRenderedPageBreak/>
        <w:t xml:space="preserve">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  </w:t>
      </w:r>
    </w:p>
    <w:p w:rsidR="00F90DEF" w:rsidRPr="00145350" w:rsidRDefault="00020D7C" w:rsidP="00BC33ED">
      <w:pPr>
        <w:spacing w:after="0"/>
        <w:ind w:firstLine="709"/>
        <w:rPr>
          <w:sz w:val="26"/>
          <w:szCs w:val="26"/>
        </w:rPr>
      </w:pPr>
      <w:r w:rsidRPr="00145350">
        <w:rPr>
          <w:sz w:val="26"/>
          <w:szCs w:val="26"/>
        </w:rPr>
        <w:t xml:space="preserve">Практикум «Решение правовых задач» (с целью формирования навыков самостоятельного поиска правовой информации, умений использовать результаты в конкретных жизненных ситуациях). </w:t>
      </w:r>
    </w:p>
    <w:p w:rsidR="00F90DEF" w:rsidRPr="00145350" w:rsidRDefault="00020D7C" w:rsidP="007C4A36">
      <w:pPr>
        <w:pStyle w:val="1"/>
        <w:spacing w:after="0"/>
        <w:ind w:left="0" w:firstLine="709"/>
        <w:jc w:val="center"/>
        <w:rPr>
          <w:sz w:val="26"/>
          <w:szCs w:val="26"/>
        </w:rPr>
      </w:pPr>
      <w:r w:rsidRPr="00145350">
        <w:rPr>
          <w:sz w:val="26"/>
          <w:szCs w:val="26"/>
        </w:rPr>
        <w:t>Раздел 5.Основные отрасли российского права</w:t>
      </w:r>
    </w:p>
    <w:p w:rsidR="00F90DEF" w:rsidRPr="00145350" w:rsidRDefault="00020D7C" w:rsidP="00BC33ED">
      <w:pPr>
        <w:spacing w:after="0"/>
        <w:ind w:firstLine="709"/>
        <w:rPr>
          <w:sz w:val="26"/>
          <w:szCs w:val="26"/>
        </w:rPr>
      </w:pPr>
      <w:r w:rsidRPr="00145350">
        <w:rPr>
          <w:sz w:val="26"/>
          <w:szCs w:val="26"/>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w:t>
      </w:r>
    </w:p>
    <w:p w:rsidR="00F90DEF" w:rsidRPr="00145350" w:rsidRDefault="00020D7C" w:rsidP="00BC33ED">
      <w:pPr>
        <w:spacing w:after="0"/>
        <w:ind w:firstLine="709"/>
        <w:rPr>
          <w:sz w:val="26"/>
          <w:szCs w:val="26"/>
        </w:rPr>
      </w:pPr>
      <w:r w:rsidRPr="00145350">
        <w:rPr>
          <w:sz w:val="26"/>
          <w:szCs w:val="26"/>
        </w:rPr>
        <w:t xml:space="preserve">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 </w:t>
      </w:r>
    </w:p>
    <w:p w:rsidR="00F90DEF" w:rsidRPr="00145350" w:rsidRDefault="00020D7C" w:rsidP="00BC33ED">
      <w:pPr>
        <w:spacing w:after="0"/>
        <w:ind w:firstLine="709"/>
        <w:rPr>
          <w:sz w:val="26"/>
          <w:szCs w:val="26"/>
        </w:rPr>
      </w:pPr>
      <w:r w:rsidRPr="00145350">
        <w:rPr>
          <w:sz w:val="26"/>
          <w:szCs w:val="26"/>
        </w:rPr>
        <w:t xml:space="preserve">Практикум (деловая игра) по теме «Основные отрасли российского права» (с целью формирования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rsidR="00F90DEF" w:rsidRPr="00145350" w:rsidRDefault="00020D7C" w:rsidP="00BC33ED">
      <w:pPr>
        <w:pStyle w:val="1"/>
        <w:spacing w:after="0"/>
        <w:ind w:left="0" w:firstLine="709"/>
        <w:rPr>
          <w:sz w:val="26"/>
          <w:szCs w:val="26"/>
        </w:rPr>
      </w:pPr>
      <w:r w:rsidRPr="00145350">
        <w:rPr>
          <w:sz w:val="26"/>
          <w:szCs w:val="26"/>
        </w:rPr>
        <w:t xml:space="preserve">Раздел 6. Основы российского судопроизводства </w:t>
      </w:r>
    </w:p>
    <w:p w:rsidR="00F90DEF" w:rsidRPr="00145350" w:rsidRDefault="00020D7C" w:rsidP="00BC33ED">
      <w:pPr>
        <w:spacing w:after="0"/>
        <w:ind w:firstLine="709"/>
        <w:rPr>
          <w:sz w:val="26"/>
          <w:szCs w:val="26"/>
        </w:rPr>
      </w:pPr>
      <w:r w:rsidRPr="00145350">
        <w:rPr>
          <w:sz w:val="26"/>
          <w:szCs w:val="26"/>
        </w:rPr>
        <w:t xml:space="preserve">Виды судопроизводства. Правила применения права. Разрешение конфликтов правовыми способами. 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w:t>
      </w:r>
      <w:r w:rsidRPr="00145350">
        <w:rPr>
          <w:sz w:val="26"/>
          <w:szCs w:val="26"/>
        </w:rPr>
        <w:lastRenderedPageBreak/>
        <w:t xml:space="preserve">заседателей. Особенности судебного производства по делам об административных правонарушениях.  </w:t>
      </w:r>
    </w:p>
    <w:p w:rsidR="00F90DEF" w:rsidRPr="00145350" w:rsidRDefault="00020D7C" w:rsidP="00BC33ED">
      <w:pPr>
        <w:spacing w:after="0"/>
        <w:ind w:firstLine="709"/>
        <w:rPr>
          <w:sz w:val="26"/>
          <w:szCs w:val="26"/>
        </w:rPr>
      </w:pPr>
      <w:r w:rsidRPr="00145350">
        <w:rPr>
          <w:sz w:val="26"/>
          <w:szCs w:val="26"/>
        </w:rPr>
        <w:t xml:space="preserve">Практикум «Решение правовых задач» (с целью формирования навыков самостоятельного поиска правовой информации, умений использовать результаты в конкретных жизненных ситуациях). </w:t>
      </w:r>
    </w:p>
    <w:p w:rsidR="00F90DEF" w:rsidRPr="00145350" w:rsidRDefault="00F90DEF" w:rsidP="00BC33ED">
      <w:pPr>
        <w:spacing w:after="0" w:line="259" w:lineRule="auto"/>
        <w:ind w:firstLine="709"/>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Pr="00145350" w:rsidRDefault="00F90DEF">
      <w:pPr>
        <w:spacing w:after="0" w:line="259" w:lineRule="auto"/>
        <w:ind w:left="708" w:firstLine="0"/>
        <w:jc w:val="left"/>
        <w:rPr>
          <w:sz w:val="26"/>
          <w:szCs w:val="26"/>
        </w:rPr>
      </w:pPr>
    </w:p>
    <w:p w:rsidR="00F90DEF" w:rsidRDefault="00F90DEF">
      <w:pPr>
        <w:spacing w:after="0" w:line="259" w:lineRule="auto"/>
        <w:ind w:left="708" w:firstLine="0"/>
        <w:jc w:val="left"/>
        <w:rPr>
          <w:sz w:val="26"/>
          <w:szCs w:val="26"/>
        </w:rPr>
      </w:pPr>
    </w:p>
    <w:p w:rsidR="003E23A7" w:rsidRDefault="003E23A7">
      <w:pPr>
        <w:spacing w:after="0" w:line="259" w:lineRule="auto"/>
        <w:ind w:left="708" w:firstLine="0"/>
        <w:jc w:val="left"/>
        <w:rPr>
          <w:sz w:val="26"/>
          <w:szCs w:val="26"/>
        </w:rPr>
      </w:pPr>
    </w:p>
    <w:p w:rsidR="003E23A7" w:rsidRDefault="003E23A7">
      <w:pPr>
        <w:spacing w:after="0" w:line="259" w:lineRule="auto"/>
        <w:ind w:left="708" w:firstLine="0"/>
        <w:jc w:val="left"/>
        <w:rPr>
          <w:sz w:val="26"/>
          <w:szCs w:val="26"/>
        </w:rPr>
      </w:pPr>
    </w:p>
    <w:p w:rsidR="003E23A7" w:rsidRDefault="003E23A7">
      <w:pPr>
        <w:spacing w:after="0" w:line="259" w:lineRule="auto"/>
        <w:ind w:left="708" w:firstLine="0"/>
        <w:jc w:val="left"/>
        <w:rPr>
          <w:sz w:val="26"/>
          <w:szCs w:val="26"/>
        </w:rPr>
      </w:pPr>
    </w:p>
    <w:p w:rsidR="003E23A7" w:rsidRDefault="003E23A7">
      <w:pPr>
        <w:spacing w:after="0" w:line="259" w:lineRule="auto"/>
        <w:ind w:left="708" w:firstLine="0"/>
        <w:jc w:val="left"/>
        <w:rPr>
          <w:sz w:val="26"/>
          <w:szCs w:val="26"/>
        </w:rPr>
      </w:pPr>
    </w:p>
    <w:p w:rsidR="003E23A7" w:rsidRDefault="003E23A7">
      <w:pPr>
        <w:spacing w:after="0" w:line="259" w:lineRule="auto"/>
        <w:ind w:left="708" w:firstLine="0"/>
        <w:jc w:val="left"/>
        <w:rPr>
          <w:sz w:val="26"/>
          <w:szCs w:val="26"/>
        </w:rPr>
      </w:pPr>
    </w:p>
    <w:p w:rsidR="003E23A7" w:rsidRDefault="003E23A7">
      <w:pPr>
        <w:spacing w:after="0" w:line="259" w:lineRule="auto"/>
        <w:ind w:left="708" w:firstLine="0"/>
        <w:jc w:val="left"/>
        <w:rPr>
          <w:sz w:val="26"/>
          <w:szCs w:val="26"/>
        </w:rPr>
      </w:pPr>
    </w:p>
    <w:p w:rsidR="003E23A7" w:rsidRDefault="003E23A7">
      <w:pPr>
        <w:spacing w:after="0" w:line="259" w:lineRule="auto"/>
        <w:ind w:left="708" w:firstLine="0"/>
        <w:jc w:val="left"/>
        <w:rPr>
          <w:sz w:val="26"/>
          <w:szCs w:val="26"/>
        </w:rPr>
      </w:pPr>
    </w:p>
    <w:p w:rsidR="003E23A7" w:rsidRDefault="003E23A7">
      <w:pPr>
        <w:spacing w:after="0" w:line="259" w:lineRule="auto"/>
        <w:ind w:left="708" w:firstLine="0"/>
        <w:jc w:val="left"/>
        <w:rPr>
          <w:sz w:val="26"/>
          <w:szCs w:val="26"/>
        </w:rPr>
      </w:pPr>
    </w:p>
    <w:p w:rsidR="003E23A7" w:rsidRDefault="003E23A7">
      <w:pPr>
        <w:spacing w:after="0" w:line="259" w:lineRule="auto"/>
        <w:ind w:left="708" w:firstLine="0"/>
        <w:jc w:val="left"/>
        <w:rPr>
          <w:sz w:val="26"/>
          <w:szCs w:val="26"/>
        </w:rPr>
      </w:pPr>
    </w:p>
    <w:p w:rsidR="00396EF5" w:rsidRDefault="00396EF5">
      <w:pPr>
        <w:spacing w:after="0" w:line="259" w:lineRule="auto"/>
        <w:ind w:left="708" w:firstLine="0"/>
        <w:jc w:val="left"/>
        <w:rPr>
          <w:sz w:val="26"/>
          <w:szCs w:val="26"/>
        </w:rPr>
      </w:pPr>
    </w:p>
    <w:p w:rsidR="00BC33ED" w:rsidRDefault="00BC33ED">
      <w:pPr>
        <w:spacing w:after="30" w:line="259" w:lineRule="auto"/>
        <w:ind w:left="800" w:right="255" w:hanging="10"/>
        <w:jc w:val="center"/>
        <w:rPr>
          <w:sz w:val="26"/>
          <w:szCs w:val="26"/>
        </w:rPr>
        <w:sectPr w:rsidR="00BC33ED" w:rsidSect="00054B35">
          <w:pgSz w:w="11906" w:h="16838"/>
          <w:pgMar w:top="851" w:right="851" w:bottom="851" w:left="1701" w:header="720" w:footer="720" w:gutter="0"/>
          <w:cols w:space="720"/>
          <w:titlePg/>
        </w:sectPr>
      </w:pPr>
    </w:p>
    <w:p w:rsidR="00F90DEF" w:rsidRPr="007C4A36" w:rsidRDefault="00054B35" w:rsidP="00054B35">
      <w:pPr>
        <w:spacing w:after="30" w:line="259" w:lineRule="auto"/>
        <w:ind w:right="-2" w:firstLine="0"/>
        <w:rPr>
          <w:caps/>
          <w:sz w:val="26"/>
          <w:szCs w:val="26"/>
        </w:rPr>
      </w:pPr>
      <w:r>
        <w:rPr>
          <w:b/>
          <w:caps/>
          <w:sz w:val="26"/>
          <w:szCs w:val="26"/>
        </w:rPr>
        <w:lastRenderedPageBreak/>
        <w:t xml:space="preserve">3. </w:t>
      </w:r>
      <w:r w:rsidR="00020D7C" w:rsidRPr="007C4A36">
        <w:rPr>
          <w:b/>
          <w:caps/>
          <w:sz w:val="26"/>
          <w:szCs w:val="26"/>
        </w:rPr>
        <w:t>Тема</w:t>
      </w:r>
      <w:bookmarkStart w:id="1" w:name="_GoBack"/>
      <w:bookmarkEnd w:id="1"/>
      <w:r w:rsidR="00020D7C" w:rsidRPr="007C4A36">
        <w:rPr>
          <w:b/>
          <w:caps/>
          <w:sz w:val="26"/>
          <w:szCs w:val="26"/>
        </w:rPr>
        <w:t>тическое планирование с указанием количества часов,  отводимых на освоение каждой темы</w:t>
      </w:r>
      <w:r w:rsidR="00020D7C" w:rsidRPr="007C4A36">
        <w:rPr>
          <w:caps/>
          <w:sz w:val="26"/>
          <w:szCs w:val="26"/>
        </w:rPr>
        <w:t xml:space="preserve"> </w:t>
      </w:r>
    </w:p>
    <w:p w:rsidR="00F90DEF" w:rsidRPr="00145350" w:rsidRDefault="00F90DEF">
      <w:pPr>
        <w:spacing w:after="0" w:line="259" w:lineRule="auto"/>
        <w:ind w:left="464" w:firstLine="0"/>
        <w:jc w:val="center"/>
        <w:rPr>
          <w:sz w:val="26"/>
          <w:szCs w:val="26"/>
        </w:rPr>
      </w:pPr>
    </w:p>
    <w:tbl>
      <w:tblPr>
        <w:tblStyle w:val="TableGrid"/>
        <w:tblW w:w="9724" w:type="dxa"/>
        <w:tblInd w:w="-108" w:type="dxa"/>
        <w:tblCellMar>
          <w:top w:w="7" w:type="dxa"/>
          <w:left w:w="108" w:type="dxa"/>
          <w:right w:w="48" w:type="dxa"/>
        </w:tblCellMar>
        <w:tblLook w:val="04A0"/>
      </w:tblPr>
      <w:tblGrid>
        <w:gridCol w:w="925"/>
        <w:gridCol w:w="6237"/>
        <w:gridCol w:w="1276"/>
        <w:gridCol w:w="1286"/>
      </w:tblGrid>
      <w:tr w:rsidR="00F90DEF" w:rsidRPr="00A87694" w:rsidTr="007C4A36">
        <w:trPr>
          <w:trHeight w:val="562"/>
        </w:trPr>
        <w:tc>
          <w:tcPr>
            <w:tcW w:w="925" w:type="dxa"/>
            <w:vMerge w:val="restart"/>
            <w:tcBorders>
              <w:top w:val="single" w:sz="4" w:space="0" w:color="000000"/>
              <w:left w:val="single" w:sz="4" w:space="0" w:color="000000"/>
              <w:bottom w:val="single" w:sz="4" w:space="0" w:color="000000"/>
              <w:right w:val="single" w:sz="4" w:space="0" w:color="000000"/>
            </w:tcBorders>
          </w:tcPr>
          <w:p w:rsidR="00F90DEF" w:rsidRPr="00A87694" w:rsidRDefault="00020D7C">
            <w:pPr>
              <w:spacing w:after="0" w:line="259" w:lineRule="auto"/>
              <w:ind w:firstLine="0"/>
              <w:jc w:val="left"/>
              <w:rPr>
                <w:sz w:val="24"/>
                <w:szCs w:val="24"/>
              </w:rPr>
            </w:pPr>
            <w:r w:rsidRPr="00A87694">
              <w:rPr>
                <w:b/>
                <w:sz w:val="24"/>
                <w:szCs w:val="24"/>
              </w:rPr>
              <w:t>№</w:t>
            </w:r>
            <w:r w:rsidR="007C4A36">
              <w:rPr>
                <w:b/>
                <w:sz w:val="24"/>
                <w:szCs w:val="24"/>
              </w:rPr>
              <w:t xml:space="preserve"> </w:t>
            </w:r>
            <w:r w:rsidRPr="00A87694">
              <w:rPr>
                <w:b/>
                <w:sz w:val="24"/>
                <w:szCs w:val="24"/>
              </w:rPr>
              <w:t xml:space="preserve">п/п </w:t>
            </w:r>
          </w:p>
        </w:tc>
        <w:tc>
          <w:tcPr>
            <w:tcW w:w="6237" w:type="dxa"/>
            <w:vMerge w:val="restart"/>
            <w:tcBorders>
              <w:top w:val="single" w:sz="4" w:space="0" w:color="000000"/>
              <w:left w:val="single" w:sz="4" w:space="0" w:color="000000"/>
              <w:bottom w:val="single" w:sz="4" w:space="0" w:color="000000"/>
              <w:right w:val="single" w:sz="4" w:space="0" w:color="000000"/>
            </w:tcBorders>
          </w:tcPr>
          <w:p w:rsidR="00F90DEF" w:rsidRPr="00A87694" w:rsidRDefault="00020D7C">
            <w:pPr>
              <w:spacing w:after="0" w:line="259" w:lineRule="auto"/>
              <w:ind w:right="62" w:firstLine="0"/>
              <w:jc w:val="center"/>
              <w:rPr>
                <w:sz w:val="24"/>
                <w:szCs w:val="24"/>
              </w:rPr>
            </w:pPr>
            <w:r w:rsidRPr="00A87694">
              <w:rPr>
                <w:b/>
                <w:sz w:val="24"/>
                <w:szCs w:val="24"/>
              </w:rPr>
              <w:t xml:space="preserve">Наименование разделов и тем </w:t>
            </w:r>
          </w:p>
        </w:tc>
        <w:tc>
          <w:tcPr>
            <w:tcW w:w="2562" w:type="dxa"/>
            <w:gridSpan w:val="2"/>
            <w:tcBorders>
              <w:top w:val="single" w:sz="4" w:space="0" w:color="000000"/>
              <w:left w:val="single" w:sz="4" w:space="0" w:color="000000"/>
              <w:bottom w:val="single" w:sz="4" w:space="0" w:color="000000"/>
              <w:right w:val="single" w:sz="4" w:space="0" w:color="000000"/>
            </w:tcBorders>
          </w:tcPr>
          <w:p w:rsidR="00054B35" w:rsidRDefault="007C4A36">
            <w:pPr>
              <w:spacing w:after="0" w:line="259" w:lineRule="auto"/>
              <w:ind w:left="2" w:firstLine="0"/>
              <w:jc w:val="left"/>
              <w:rPr>
                <w:b/>
                <w:sz w:val="24"/>
                <w:szCs w:val="24"/>
              </w:rPr>
            </w:pPr>
            <w:r>
              <w:rPr>
                <w:b/>
                <w:sz w:val="24"/>
                <w:szCs w:val="24"/>
              </w:rPr>
              <w:t>Класс/</w:t>
            </w:r>
          </w:p>
          <w:p w:rsidR="00F90DEF" w:rsidRPr="00A87694" w:rsidRDefault="00020D7C">
            <w:pPr>
              <w:spacing w:after="0" w:line="259" w:lineRule="auto"/>
              <w:ind w:left="2" w:firstLine="0"/>
              <w:jc w:val="left"/>
              <w:rPr>
                <w:sz w:val="24"/>
                <w:szCs w:val="24"/>
              </w:rPr>
            </w:pPr>
            <w:r w:rsidRPr="00A87694">
              <w:rPr>
                <w:b/>
                <w:sz w:val="24"/>
                <w:szCs w:val="24"/>
              </w:rPr>
              <w:t xml:space="preserve">Количество часов </w:t>
            </w:r>
          </w:p>
        </w:tc>
      </w:tr>
      <w:tr w:rsidR="00F90DEF" w:rsidRPr="00A87694" w:rsidTr="00054B35">
        <w:trPr>
          <w:trHeight w:val="267"/>
        </w:trPr>
        <w:tc>
          <w:tcPr>
            <w:tcW w:w="925" w:type="dxa"/>
            <w:vMerge/>
            <w:tcBorders>
              <w:top w:val="nil"/>
              <w:left w:val="single" w:sz="4" w:space="0" w:color="000000"/>
              <w:bottom w:val="single" w:sz="4" w:space="0" w:color="000000"/>
              <w:right w:val="single" w:sz="4" w:space="0" w:color="000000"/>
            </w:tcBorders>
          </w:tcPr>
          <w:p w:rsidR="00F90DEF" w:rsidRPr="00A87694" w:rsidRDefault="00F90DEF">
            <w:pPr>
              <w:spacing w:after="160" w:line="259" w:lineRule="auto"/>
              <w:ind w:firstLine="0"/>
              <w:jc w:val="left"/>
              <w:rPr>
                <w:sz w:val="24"/>
                <w:szCs w:val="24"/>
              </w:rPr>
            </w:pPr>
          </w:p>
        </w:tc>
        <w:tc>
          <w:tcPr>
            <w:tcW w:w="6237" w:type="dxa"/>
            <w:vMerge/>
            <w:tcBorders>
              <w:top w:val="nil"/>
              <w:left w:val="single" w:sz="4" w:space="0" w:color="000000"/>
              <w:bottom w:val="single" w:sz="4" w:space="0" w:color="000000"/>
              <w:right w:val="single" w:sz="4" w:space="0" w:color="000000"/>
            </w:tcBorders>
          </w:tcPr>
          <w:p w:rsidR="00F90DEF" w:rsidRPr="00A87694" w:rsidRDefault="00F90DEF">
            <w:pPr>
              <w:spacing w:after="160" w:line="259" w:lineRule="auto"/>
              <w:ind w:firstLine="0"/>
              <w:jc w:val="left"/>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20D7C">
            <w:pPr>
              <w:spacing w:after="0" w:line="259" w:lineRule="auto"/>
              <w:ind w:right="55" w:firstLine="0"/>
              <w:jc w:val="center"/>
              <w:rPr>
                <w:sz w:val="24"/>
                <w:szCs w:val="24"/>
              </w:rPr>
            </w:pPr>
            <w:r w:rsidRPr="00A87694">
              <w:rPr>
                <w:b/>
                <w:sz w:val="24"/>
                <w:szCs w:val="24"/>
              </w:rPr>
              <w:t>10</w:t>
            </w:r>
            <w:r w:rsidR="003E23A7" w:rsidRPr="00A87694">
              <w:rPr>
                <w:b/>
                <w:sz w:val="24"/>
                <w:szCs w:val="24"/>
              </w:rPr>
              <w:t xml:space="preserve"> класс</w:t>
            </w:r>
            <w:r w:rsidRPr="00A87694">
              <w:rPr>
                <w:b/>
                <w:sz w:val="24"/>
                <w:szCs w:val="24"/>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A87694" w:rsidRPr="00054B35" w:rsidRDefault="00020D7C">
            <w:pPr>
              <w:spacing w:after="0" w:line="259" w:lineRule="auto"/>
              <w:ind w:right="55" w:firstLine="0"/>
              <w:jc w:val="center"/>
              <w:rPr>
                <w:b/>
                <w:sz w:val="24"/>
                <w:szCs w:val="24"/>
              </w:rPr>
            </w:pPr>
            <w:r w:rsidRPr="00A87694">
              <w:rPr>
                <w:b/>
                <w:sz w:val="24"/>
                <w:szCs w:val="24"/>
              </w:rPr>
              <w:t xml:space="preserve">11 </w:t>
            </w:r>
            <w:r w:rsidR="003E23A7" w:rsidRPr="00A87694">
              <w:rPr>
                <w:b/>
                <w:sz w:val="24"/>
                <w:szCs w:val="24"/>
              </w:rPr>
              <w:t>класс</w:t>
            </w:r>
          </w:p>
        </w:tc>
      </w:tr>
      <w:tr w:rsidR="00F90DEF" w:rsidRPr="00A87694" w:rsidTr="007C4A36">
        <w:trPr>
          <w:trHeight w:val="286"/>
        </w:trPr>
        <w:tc>
          <w:tcPr>
            <w:tcW w:w="925"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9" w:firstLine="0"/>
              <w:jc w:val="center"/>
              <w:rPr>
                <w:sz w:val="24"/>
                <w:szCs w:val="24"/>
              </w:rPr>
            </w:pPr>
            <w:r w:rsidRPr="00A87694">
              <w:rPr>
                <w:sz w:val="24"/>
                <w:szCs w:val="24"/>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F44D7" w:rsidRPr="007C4A36" w:rsidRDefault="00020D7C" w:rsidP="00054B35">
            <w:pPr>
              <w:spacing w:after="0" w:line="276" w:lineRule="auto"/>
              <w:ind w:firstLine="0"/>
              <w:jc w:val="left"/>
              <w:rPr>
                <w:b/>
                <w:sz w:val="24"/>
                <w:szCs w:val="24"/>
              </w:rPr>
            </w:pPr>
            <w:r w:rsidRPr="00A87694">
              <w:rPr>
                <w:b/>
                <w:sz w:val="24"/>
                <w:szCs w:val="24"/>
              </w:rPr>
              <w:t>Специфика основных юридических профессий</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5" w:firstLine="0"/>
              <w:jc w:val="center"/>
              <w:rPr>
                <w:sz w:val="24"/>
                <w:szCs w:val="24"/>
              </w:rPr>
            </w:pPr>
            <w:r w:rsidRPr="00A87694">
              <w:rPr>
                <w:b/>
                <w:sz w:val="24"/>
                <w:szCs w:val="24"/>
              </w:rPr>
              <w:t xml:space="preserve">1 </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5" w:firstLine="0"/>
              <w:jc w:val="center"/>
              <w:rPr>
                <w:sz w:val="24"/>
                <w:szCs w:val="24"/>
              </w:rPr>
            </w:pPr>
            <w:r w:rsidRPr="00A87694">
              <w:rPr>
                <w:b/>
                <w:sz w:val="24"/>
                <w:szCs w:val="24"/>
              </w:rPr>
              <w:t xml:space="preserve">1 </w:t>
            </w:r>
          </w:p>
        </w:tc>
      </w:tr>
      <w:tr w:rsidR="00F90DEF" w:rsidRPr="00A87694" w:rsidTr="007C4A36">
        <w:trPr>
          <w:trHeight w:val="286"/>
        </w:trPr>
        <w:tc>
          <w:tcPr>
            <w:tcW w:w="925" w:type="dxa"/>
            <w:vMerge w:val="restart"/>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1" w:firstLine="0"/>
              <w:jc w:val="center"/>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Сущность юридической деятельности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5" w:firstLine="0"/>
              <w:jc w:val="center"/>
              <w:rPr>
                <w:sz w:val="24"/>
                <w:szCs w:val="24"/>
              </w:rPr>
            </w:pPr>
            <w:r w:rsidRPr="00A87694">
              <w:rPr>
                <w:sz w:val="24"/>
                <w:szCs w:val="24"/>
              </w:rPr>
              <w:t xml:space="preserve">1 </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F90DEF" w:rsidRPr="00A87694" w:rsidTr="007C4A36">
        <w:trPr>
          <w:trHeight w:val="286"/>
        </w:trPr>
        <w:tc>
          <w:tcPr>
            <w:tcW w:w="925" w:type="dxa"/>
            <w:vMerge/>
            <w:tcBorders>
              <w:top w:val="nil"/>
              <w:left w:val="single" w:sz="4" w:space="0" w:color="000000"/>
              <w:bottom w:val="single" w:sz="4" w:space="0" w:color="000000"/>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Специфика основных юридических профессий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5" w:firstLine="0"/>
              <w:jc w:val="center"/>
              <w:rPr>
                <w:sz w:val="24"/>
                <w:szCs w:val="24"/>
              </w:rPr>
            </w:pPr>
            <w:r w:rsidRPr="00A87694">
              <w:rPr>
                <w:sz w:val="24"/>
                <w:szCs w:val="24"/>
              </w:rPr>
              <w:t xml:space="preserve">1 </w:t>
            </w:r>
          </w:p>
        </w:tc>
      </w:tr>
      <w:tr w:rsidR="00F90DEF" w:rsidRPr="00A87694" w:rsidTr="007C4A36">
        <w:trPr>
          <w:trHeight w:val="288"/>
        </w:trPr>
        <w:tc>
          <w:tcPr>
            <w:tcW w:w="925"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9" w:firstLine="0"/>
              <w:jc w:val="center"/>
              <w:rPr>
                <w:sz w:val="24"/>
                <w:szCs w:val="24"/>
              </w:rPr>
            </w:pPr>
            <w:r w:rsidRPr="00A87694">
              <w:rPr>
                <w:b/>
                <w:sz w:val="24"/>
                <w:szCs w:val="24"/>
              </w:rPr>
              <w:t xml:space="preserve">2 </w:t>
            </w:r>
          </w:p>
        </w:tc>
        <w:tc>
          <w:tcPr>
            <w:tcW w:w="6237" w:type="dxa"/>
            <w:tcBorders>
              <w:top w:val="single" w:sz="4" w:space="0" w:color="000000"/>
              <w:left w:val="single" w:sz="4" w:space="0" w:color="000000"/>
              <w:bottom w:val="single" w:sz="4" w:space="0" w:color="000000"/>
              <w:right w:val="single" w:sz="4" w:space="0" w:color="000000"/>
            </w:tcBorders>
          </w:tcPr>
          <w:p w:rsidR="009F44D7" w:rsidRPr="007C4A36" w:rsidRDefault="00020D7C" w:rsidP="00054B35">
            <w:pPr>
              <w:spacing w:after="0" w:line="276" w:lineRule="auto"/>
              <w:ind w:firstLine="0"/>
              <w:jc w:val="left"/>
              <w:rPr>
                <w:b/>
                <w:sz w:val="24"/>
                <w:szCs w:val="24"/>
              </w:rPr>
            </w:pPr>
            <w:r w:rsidRPr="00A87694">
              <w:rPr>
                <w:b/>
                <w:sz w:val="24"/>
                <w:szCs w:val="24"/>
              </w:rPr>
              <w:t xml:space="preserve">Основы теории государства и права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b/>
                <w:sz w:val="24"/>
                <w:szCs w:val="24"/>
              </w:rPr>
              <w:t>5</w:t>
            </w:r>
            <w:r w:rsidR="00020D7C" w:rsidRPr="00A87694">
              <w:rPr>
                <w:b/>
                <w:sz w:val="24"/>
                <w:szCs w:val="24"/>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F90DEF" w:rsidRPr="00A87694" w:rsidTr="007C4A36">
        <w:trPr>
          <w:trHeight w:val="286"/>
        </w:trPr>
        <w:tc>
          <w:tcPr>
            <w:tcW w:w="925" w:type="dxa"/>
            <w:vMerge w:val="restart"/>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1" w:firstLine="0"/>
              <w:jc w:val="center"/>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Государство и право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sz w:val="24"/>
                <w:szCs w:val="24"/>
              </w:rPr>
              <w:t>1</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F90DEF" w:rsidRPr="00A87694" w:rsidTr="007C4A36">
        <w:trPr>
          <w:trHeight w:val="562"/>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Право в системе социальных норм. Норма права. Система российского права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sz w:val="24"/>
                <w:szCs w:val="24"/>
              </w:rPr>
              <w:t>1</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F90DEF" w:rsidRPr="00A87694" w:rsidTr="007C4A36">
        <w:trPr>
          <w:trHeight w:val="286"/>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Субъекты и объекты правоотношений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sz w:val="24"/>
                <w:szCs w:val="24"/>
              </w:rPr>
              <w:t>1</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F90DEF" w:rsidRPr="00A87694" w:rsidTr="007C4A36">
        <w:trPr>
          <w:trHeight w:val="286"/>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Законность и правопорядок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sz w:val="24"/>
                <w:szCs w:val="24"/>
              </w:rPr>
              <w:t>1</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F90DEF" w:rsidRPr="00A87694" w:rsidTr="007C4A36">
        <w:trPr>
          <w:trHeight w:val="286"/>
        </w:trPr>
        <w:tc>
          <w:tcPr>
            <w:tcW w:w="925" w:type="dxa"/>
            <w:vMerge/>
            <w:tcBorders>
              <w:top w:val="nil"/>
              <w:left w:val="single" w:sz="4" w:space="0" w:color="000000"/>
              <w:bottom w:val="single" w:sz="4" w:space="0" w:color="000000"/>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Правонарушения и юридическая ответственность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sz w:val="24"/>
                <w:szCs w:val="24"/>
              </w:rPr>
              <w:t>1</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F90DEF" w:rsidRPr="00A87694" w:rsidTr="007C4A36">
        <w:trPr>
          <w:trHeight w:val="288"/>
        </w:trPr>
        <w:tc>
          <w:tcPr>
            <w:tcW w:w="925"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9" w:firstLine="0"/>
              <w:jc w:val="center"/>
              <w:rPr>
                <w:sz w:val="24"/>
                <w:szCs w:val="24"/>
              </w:rPr>
            </w:pPr>
            <w:r w:rsidRPr="00A87694">
              <w:rPr>
                <w:b/>
                <w:sz w:val="24"/>
                <w:szCs w:val="24"/>
              </w:rPr>
              <w:t xml:space="preserve">3 </w:t>
            </w:r>
          </w:p>
        </w:tc>
        <w:tc>
          <w:tcPr>
            <w:tcW w:w="6237" w:type="dxa"/>
            <w:tcBorders>
              <w:top w:val="single" w:sz="4" w:space="0" w:color="000000"/>
              <w:left w:val="single" w:sz="4" w:space="0" w:color="000000"/>
              <w:bottom w:val="single" w:sz="4" w:space="0" w:color="000000"/>
              <w:right w:val="single" w:sz="4" w:space="0" w:color="000000"/>
            </w:tcBorders>
          </w:tcPr>
          <w:p w:rsidR="009F44D7" w:rsidRPr="007C4A36" w:rsidRDefault="00020D7C" w:rsidP="00054B35">
            <w:pPr>
              <w:spacing w:after="0" w:line="276" w:lineRule="auto"/>
              <w:ind w:firstLine="0"/>
              <w:jc w:val="left"/>
              <w:rPr>
                <w:b/>
                <w:sz w:val="24"/>
                <w:szCs w:val="24"/>
              </w:rPr>
            </w:pPr>
            <w:r w:rsidRPr="00A87694">
              <w:rPr>
                <w:b/>
                <w:sz w:val="24"/>
                <w:szCs w:val="24"/>
              </w:rPr>
              <w:t xml:space="preserve">Конституционное право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b/>
                <w:sz w:val="24"/>
                <w:szCs w:val="24"/>
              </w:rPr>
              <w:t>9</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F90DEF" w:rsidRPr="00A87694" w:rsidTr="007C4A36">
        <w:trPr>
          <w:trHeight w:val="286"/>
        </w:trPr>
        <w:tc>
          <w:tcPr>
            <w:tcW w:w="925" w:type="dxa"/>
            <w:vMerge w:val="restart"/>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1" w:firstLine="0"/>
              <w:jc w:val="center"/>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Конституция РФ. Основы конституционного строя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5" w:firstLine="0"/>
              <w:jc w:val="center"/>
              <w:rPr>
                <w:sz w:val="24"/>
                <w:szCs w:val="24"/>
              </w:rPr>
            </w:pPr>
            <w:r w:rsidRPr="00A87694">
              <w:rPr>
                <w:sz w:val="24"/>
                <w:szCs w:val="24"/>
              </w:rPr>
              <w:t xml:space="preserve">1 </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F90DEF" w:rsidRPr="00A87694" w:rsidTr="007C4A36">
        <w:trPr>
          <w:trHeight w:val="286"/>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Гражданство РФ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5" w:firstLine="0"/>
              <w:jc w:val="center"/>
              <w:rPr>
                <w:sz w:val="24"/>
                <w:szCs w:val="24"/>
              </w:rPr>
            </w:pPr>
            <w:r w:rsidRPr="00A87694">
              <w:rPr>
                <w:sz w:val="24"/>
                <w:szCs w:val="24"/>
              </w:rPr>
              <w:t xml:space="preserve">1 </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F90DEF" w:rsidRPr="00A87694" w:rsidTr="007C4A36">
        <w:trPr>
          <w:trHeight w:val="286"/>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Права и свободы гражданина РФ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5" w:firstLine="0"/>
              <w:jc w:val="center"/>
              <w:rPr>
                <w:sz w:val="24"/>
                <w:szCs w:val="24"/>
              </w:rPr>
            </w:pPr>
            <w:r w:rsidRPr="00A87694">
              <w:rPr>
                <w:sz w:val="24"/>
                <w:szCs w:val="24"/>
              </w:rPr>
              <w:t xml:space="preserve">1 </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F90DEF" w:rsidRPr="00A87694" w:rsidTr="007C4A36">
        <w:trPr>
          <w:trHeight w:val="286"/>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Система органов государственной власти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5" w:firstLine="0"/>
              <w:jc w:val="center"/>
              <w:rPr>
                <w:sz w:val="24"/>
                <w:szCs w:val="24"/>
              </w:rPr>
            </w:pPr>
            <w:r w:rsidRPr="00A87694">
              <w:rPr>
                <w:sz w:val="24"/>
                <w:szCs w:val="24"/>
              </w:rPr>
              <w:t xml:space="preserve">1 </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054B35" w:rsidRPr="00A87694" w:rsidTr="00054B35">
        <w:trPr>
          <w:trHeight w:val="344"/>
        </w:trPr>
        <w:tc>
          <w:tcPr>
            <w:tcW w:w="925" w:type="dxa"/>
            <w:vMerge/>
            <w:tcBorders>
              <w:top w:val="nil"/>
              <w:left w:val="single" w:sz="4" w:space="0" w:color="000000"/>
              <w:bottom w:val="nil"/>
              <w:right w:val="single" w:sz="4" w:space="0" w:color="000000"/>
            </w:tcBorders>
          </w:tcPr>
          <w:p w:rsidR="00054B35" w:rsidRPr="00A87694" w:rsidRDefault="00054B35" w:rsidP="00054B35">
            <w:pPr>
              <w:spacing w:after="160" w:line="276" w:lineRule="auto"/>
              <w:ind w:firstLine="0"/>
              <w:jc w:val="left"/>
              <w:rPr>
                <w:sz w:val="24"/>
                <w:szCs w:val="24"/>
              </w:rPr>
            </w:pPr>
          </w:p>
        </w:tc>
        <w:tc>
          <w:tcPr>
            <w:tcW w:w="6237" w:type="dxa"/>
            <w:tcBorders>
              <w:top w:val="single" w:sz="4" w:space="0" w:color="000000"/>
              <w:left w:val="single" w:sz="4" w:space="0" w:color="000000"/>
              <w:right w:val="single" w:sz="4" w:space="0" w:color="000000"/>
            </w:tcBorders>
          </w:tcPr>
          <w:p w:rsidR="00054B35" w:rsidRPr="00A87694" w:rsidRDefault="00054B35" w:rsidP="00054B35">
            <w:pPr>
              <w:spacing w:after="0" w:line="276" w:lineRule="auto"/>
              <w:ind w:firstLine="0"/>
              <w:jc w:val="left"/>
              <w:rPr>
                <w:sz w:val="24"/>
                <w:szCs w:val="24"/>
              </w:rPr>
            </w:pPr>
            <w:r>
              <w:rPr>
                <w:sz w:val="24"/>
                <w:szCs w:val="24"/>
              </w:rPr>
              <w:t xml:space="preserve">Президент РФ. </w:t>
            </w:r>
            <w:r w:rsidRPr="00A87694">
              <w:rPr>
                <w:sz w:val="24"/>
                <w:szCs w:val="24"/>
              </w:rPr>
              <w:t xml:space="preserve">Федеральное собрание РФ </w:t>
            </w:r>
          </w:p>
        </w:tc>
        <w:tc>
          <w:tcPr>
            <w:tcW w:w="1276" w:type="dxa"/>
            <w:tcBorders>
              <w:top w:val="single" w:sz="4" w:space="0" w:color="000000"/>
              <w:left w:val="single" w:sz="4" w:space="0" w:color="000000"/>
              <w:right w:val="single" w:sz="4" w:space="0" w:color="000000"/>
            </w:tcBorders>
          </w:tcPr>
          <w:p w:rsidR="00054B35" w:rsidRPr="00A87694" w:rsidRDefault="00054B35" w:rsidP="00054B35">
            <w:pPr>
              <w:spacing w:after="0" w:line="276" w:lineRule="auto"/>
              <w:ind w:right="55" w:firstLine="0"/>
              <w:jc w:val="center"/>
              <w:rPr>
                <w:sz w:val="24"/>
                <w:szCs w:val="24"/>
              </w:rPr>
            </w:pPr>
            <w:r w:rsidRPr="00A87694">
              <w:rPr>
                <w:sz w:val="24"/>
                <w:szCs w:val="24"/>
              </w:rPr>
              <w:t xml:space="preserve">1 </w:t>
            </w:r>
          </w:p>
        </w:tc>
        <w:tc>
          <w:tcPr>
            <w:tcW w:w="1286" w:type="dxa"/>
            <w:tcBorders>
              <w:top w:val="single" w:sz="4" w:space="0" w:color="000000"/>
              <w:left w:val="single" w:sz="4" w:space="0" w:color="000000"/>
              <w:right w:val="single" w:sz="4" w:space="0" w:color="000000"/>
            </w:tcBorders>
          </w:tcPr>
          <w:p w:rsidR="00054B35" w:rsidRPr="00A87694" w:rsidRDefault="00054B35" w:rsidP="00054B35">
            <w:pPr>
              <w:spacing w:after="0" w:line="276" w:lineRule="auto"/>
              <w:ind w:left="5" w:firstLine="0"/>
              <w:jc w:val="center"/>
              <w:rPr>
                <w:sz w:val="24"/>
                <w:szCs w:val="24"/>
              </w:rPr>
            </w:pPr>
          </w:p>
        </w:tc>
      </w:tr>
      <w:tr w:rsidR="00F90DEF" w:rsidRPr="00A87694" w:rsidTr="007C4A36">
        <w:trPr>
          <w:trHeight w:val="288"/>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Правительство РФ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5" w:firstLine="0"/>
              <w:jc w:val="center"/>
              <w:rPr>
                <w:sz w:val="24"/>
                <w:szCs w:val="24"/>
              </w:rPr>
            </w:pPr>
            <w:r w:rsidRPr="00A87694">
              <w:rPr>
                <w:sz w:val="24"/>
                <w:szCs w:val="24"/>
              </w:rPr>
              <w:t xml:space="preserve">1 </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F90DEF" w:rsidRPr="00A87694" w:rsidTr="007C4A36">
        <w:trPr>
          <w:trHeight w:val="286"/>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Структура судебной системы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5" w:firstLine="0"/>
              <w:jc w:val="center"/>
              <w:rPr>
                <w:sz w:val="24"/>
                <w:szCs w:val="24"/>
              </w:rPr>
            </w:pPr>
            <w:r w:rsidRPr="00A87694">
              <w:rPr>
                <w:sz w:val="24"/>
                <w:szCs w:val="24"/>
              </w:rPr>
              <w:t xml:space="preserve">1 </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F90DEF" w:rsidRPr="00A87694" w:rsidTr="007C4A36">
        <w:trPr>
          <w:trHeight w:val="286"/>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Правоохранительные органы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5" w:firstLine="0"/>
              <w:jc w:val="center"/>
              <w:rPr>
                <w:sz w:val="24"/>
                <w:szCs w:val="24"/>
              </w:rPr>
            </w:pPr>
            <w:r w:rsidRPr="00A87694">
              <w:rPr>
                <w:sz w:val="24"/>
                <w:szCs w:val="24"/>
              </w:rPr>
              <w:t xml:space="preserve">1 </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054B35" w:rsidRPr="00A87694" w:rsidTr="005A078B">
        <w:trPr>
          <w:trHeight w:val="613"/>
        </w:trPr>
        <w:tc>
          <w:tcPr>
            <w:tcW w:w="925" w:type="dxa"/>
            <w:vMerge/>
            <w:tcBorders>
              <w:top w:val="nil"/>
              <w:left w:val="single" w:sz="4" w:space="0" w:color="000000"/>
              <w:bottom w:val="nil"/>
              <w:right w:val="single" w:sz="4" w:space="0" w:color="000000"/>
            </w:tcBorders>
          </w:tcPr>
          <w:p w:rsidR="00054B35" w:rsidRPr="00A87694" w:rsidRDefault="00054B35" w:rsidP="00054B35">
            <w:pPr>
              <w:spacing w:after="160" w:line="276" w:lineRule="auto"/>
              <w:ind w:firstLine="0"/>
              <w:jc w:val="left"/>
              <w:rPr>
                <w:sz w:val="24"/>
                <w:szCs w:val="24"/>
              </w:rPr>
            </w:pPr>
          </w:p>
        </w:tc>
        <w:tc>
          <w:tcPr>
            <w:tcW w:w="6237" w:type="dxa"/>
            <w:tcBorders>
              <w:top w:val="single" w:sz="4" w:space="0" w:color="000000"/>
              <w:left w:val="single" w:sz="4" w:space="0" w:color="000000"/>
              <w:right w:val="single" w:sz="4" w:space="0" w:color="000000"/>
            </w:tcBorders>
          </w:tcPr>
          <w:p w:rsidR="00054B35" w:rsidRDefault="00054B35" w:rsidP="00054B35">
            <w:pPr>
              <w:spacing w:after="0" w:line="276" w:lineRule="auto"/>
              <w:ind w:firstLine="0"/>
              <w:jc w:val="left"/>
              <w:rPr>
                <w:sz w:val="24"/>
                <w:szCs w:val="24"/>
              </w:rPr>
            </w:pPr>
            <w:r>
              <w:rPr>
                <w:sz w:val="24"/>
                <w:szCs w:val="24"/>
              </w:rPr>
              <w:t>Избирательный процесс.</w:t>
            </w:r>
          </w:p>
          <w:p w:rsidR="00054B35" w:rsidRPr="00A87694" w:rsidRDefault="00054B35" w:rsidP="00054B35">
            <w:pPr>
              <w:spacing w:after="0" w:line="276" w:lineRule="auto"/>
              <w:ind w:firstLine="0"/>
              <w:jc w:val="left"/>
              <w:rPr>
                <w:sz w:val="24"/>
                <w:szCs w:val="24"/>
              </w:rPr>
            </w:pPr>
            <w:r w:rsidRPr="00A87694">
              <w:rPr>
                <w:sz w:val="24"/>
                <w:szCs w:val="24"/>
              </w:rPr>
              <w:t xml:space="preserve">Конституционное право </w:t>
            </w:r>
          </w:p>
        </w:tc>
        <w:tc>
          <w:tcPr>
            <w:tcW w:w="1276" w:type="dxa"/>
            <w:tcBorders>
              <w:top w:val="single" w:sz="4" w:space="0" w:color="000000"/>
              <w:left w:val="single" w:sz="4" w:space="0" w:color="000000"/>
              <w:right w:val="single" w:sz="4" w:space="0" w:color="000000"/>
            </w:tcBorders>
          </w:tcPr>
          <w:p w:rsidR="00054B35" w:rsidRPr="00A87694" w:rsidRDefault="00054B35" w:rsidP="00054B35">
            <w:pPr>
              <w:spacing w:after="0" w:line="276" w:lineRule="auto"/>
              <w:ind w:right="55" w:firstLine="0"/>
              <w:jc w:val="center"/>
              <w:rPr>
                <w:sz w:val="24"/>
                <w:szCs w:val="24"/>
              </w:rPr>
            </w:pPr>
            <w:r w:rsidRPr="00A87694">
              <w:rPr>
                <w:sz w:val="24"/>
                <w:szCs w:val="24"/>
              </w:rPr>
              <w:t xml:space="preserve">1 </w:t>
            </w:r>
          </w:p>
        </w:tc>
        <w:tc>
          <w:tcPr>
            <w:tcW w:w="1286" w:type="dxa"/>
            <w:tcBorders>
              <w:top w:val="single" w:sz="4" w:space="0" w:color="000000"/>
              <w:left w:val="single" w:sz="4" w:space="0" w:color="000000"/>
              <w:right w:val="single" w:sz="4" w:space="0" w:color="000000"/>
            </w:tcBorders>
          </w:tcPr>
          <w:p w:rsidR="00054B35" w:rsidRPr="00A87694" w:rsidRDefault="00054B35" w:rsidP="00054B35">
            <w:pPr>
              <w:spacing w:after="0" w:line="276" w:lineRule="auto"/>
              <w:ind w:left="5" w:firstLine="0"/>
              <w:jc w:val="center"/>
              <w:rPr>
                <w:sz w:val="24"/>
                <w:szCs w:val="24"/>
              </w:rPr>
            </w:pPr>
          </w:p>
        </w:tc>
      </w:tr>
      <w:tr w:rsidR="00F90DEF" w:rsidRPr="00A87694" w:rsidTr="007C4A36">
        <w:trPr>
          <w:trHeight w:val="286"/>
        </w:trPr>
        <w:tc>
          <w:tcPr>
            <w:tcW w:w="925"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9" w:firstLine="0"/>
              <w:jc w:val="center"/>
              <w:rPr>
                <w:sz w:val="24"/>
                <w:szCs w:val="24"/>
              </w:rPr>
            </w:pPr>
            <w:r w:rsidRPr="00A87694">
              <w:rPr>
                <w:b/>
                <w:sz w:val="24"/>
                <w:szCs w:val="24"/>
              </w:rPr>
              <w:t xml:space="preserve">4 </w:t>
            </w:r>
          </w:p>
        </w:tc>
        <w:tc>
          <w:tcPr>
            <w:tcW w:w="6237" w:type="dxa"/>
            <w:tcBorders>
              <w:top w:val="single" w:sz="4" w:space="0" w:color="000000"/>
              <w:left w:val="single" w:sz="4" w:space="0" w:color="000000"/>
              <w:bottom w:val="single" w:sz="4" w:space="0" w:color="000000"/>
              <w:right w:val="single" w:sz="4" w:space="0" w:color="000000"/>
            </w:tcBorders>
          </w:tcPr>
          <w:p w:rsidR="009F44D7" w:rsidRPr="007C4A36" w:rsidRDefault="00020D7C" w:rsidP="00054B35">
            <w:pPr>
              <w:spacing w:after="0" w:line="276" w:lineRule="auto"/>
              <w:ind w:firstLine="0"/>
              <w:jc w:val="left"/>
              <w:rPr>
                <w:b/>
                <w:sz w:val="24"/>
                <w:szCs w:val="24"/>
              </w:rPr>
            </w:pPr>
            <w:r w:rsidRPr="00A87694">
              <w:rPr>
                <w:b/>
                <w:sz w:val="24"/>
                <w:szCs w:val="24"/>
              </w:rPr>
              <w:t xml:space="preserve">Права человека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b/>
                <w:sz w:val="24"/>
                <w:szCs w:val="24"/>
              </w:rPr>
              <w:t>2,5</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F90DEF" w:rsidRPr="00A87694" w:rsidTr="007C4A36">
        <w:trPr>
          <w:trHeight w:val="288"/>
        </w:trPr>
        <w:tc>
          <w:tcPr>
            <w:tcW w:w="925" w:type="dxa"/>
            <w:vMerge w:val="restart"/>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1" w:firstLine="0"/>
              <w:jc w:val="center"/>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Права человека. Правовой статус личности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5" w:firstLine="0"/>
              <w:jc w:val="center"/>
              <w:rPr>
                <w:sz w:val="24"/>
                <w:szCs w:val="24"/>
              </w:rPr>
            </w:pPr>
            <w:r w:rsidRPr="00A87694">
              <w:rPr>
                <w:sz w:val="24"/>
                <w:szCs w:val="24"/>
              </w:rPr>
              <w:t xml:space="preserve">1 </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r>
      <w:tr w:rsidR="00054B35" w:rsidRPr="00A87694" w:rsidTr="001C456F">
        <w:trPr>
          <w:trHeight w:val="613"/>
        </w:trPr>
        <w:tc>
          <w:tcPr>
            <w:tcW w:w="925" w:type="dxa"/>
            <w:vMerge/>
            <w:tcBorders>
              <w:top w:val="nil"/>
              <w:left w:val="single" w:sz="4" w:space="0" w:color="000000"/>
              <w:bottom w:val="nil"/>
              <w:right w:val="single" w:sz="4" w:space="0" w:color="000000"/>
            </w:tcBorders>
          </w:tcPr>
          <w:p w:rsidR="00054B35" w:rsidRPr="00A87694" w:rsidRDefault="00054B35" w:rsidP="00054B35">
            <w:pPr>
              <w:spacing w:after="0" w:line="276" w:lineRule="auto"/>
              <w:ind w:firstLine="0"/>
              <w:jc w:val="left"/>
              <w:rPr>
                <w:sz w:val="24"/>
                <w:szCs w:val="24"/>
              </w:rPr>
            </w:pPr>
          </w:p>
        </w:tc>
        <w:tc>
          <w:tcPr>
            <w:tcW w:w="6237" w:type="dxa"/>
            <w:tcBorders>
              <w:top w:val="single" w:sz="4" w:space="0" w:color="000000"/>
              <w:left w:val="single" w:sz="4" w:space="0" w:color="000000"/>
              <w:right w:val="single" w:sz="4" w:space="0" w:color="000000"/>
            </w:tcBorders>
          </w:tcPr>
          <w:p w:rsidR="00054B35" w:rsidRPr="00A87694" w:rsidRDefault="00054B35" w:rsidP="00054B35">
            <w:pPr>
              <w:spacing w:after="0" w:line="276" w:lineRule="auto"/>
              <w:ind w:firstLine="0"/>
              <w:jc w:val="left"/>
              <w:rPr>
                <w:sz w:val="24"/>
                <w:szCs w:val="24"/>
              </w:rPr>
            </w:pPr>
            <w:r w:rsidRPr="00A87694">
              <w:rPr>
                <w:sz w:val="24"/>
                <w:szCs w:val="24"/>
              </w:rPr>
              <w:t>Права р</w:t>
            </w:r>
            <w:r>
              <w:rPr>
                <w:sz w:val="24"/>
                <w:szCs w:val="24"/>
              </w:rPr>
              <w:t xml:space="preserve">ебенка. Нарушения прав человека. </w:t>
            </w:r>
            <w:r w:rsidRPr="00A87694">
              <w:rPr>
                <w:sz w:val="24"/>
                <w:szCs w:val="24"/>
              </w:rPr>
              <w:t xml:space="preserve">Международная защита прав </w:t>
            </w:r>
          </w:p>
        </w:tc>
        <w:tc>
          <w:tcPr>
            <w:tcW w:w="1276" w:type="dxa"/>
            <w:tcBorders>
              <w:top w:val="single" w:sz="4" w:space="0" w:color="000000"/>
              <w:left w:val="single" w:sz="4" w:space="0" w:color="000000"/>
              <w:right w:val="single" w:sz="4" w:space="0" w:color="000000"/>
            </w:tcBorders>
          </w:tcPr>
          <w:p w:rsidR="00054B35" w:rsidRPr="00A87694" w:rsidRDefault="00054B35" w:rsidP="00054B35">
            <w:pPr>
              <w:spacing w:after="0" w:line="276" w:lineRule="auto"/>
              <w:ind w:right="55" w:firstLine="459"/>
              <w:jc w:val="left"/>
              <w:rPr>
                <w:sz w:val="24"/>
                <w:szCs w:val="24"/>
              </w:rPr>
            </w:pPr>
            <w:r>
              <w:rPr>
                <w:sz w:val="24"/>
                <w:szCs w:val="24"/>
              </w:rPr>
              <w:t>1,5</w:t>
            </w:r>
            <w:r w:rsidRPr="00A87694">
              <w:rPr>
                <w:sz w:val="24"/>
                <w:szCs w:val="24"/>
              </w:rPr>
              <w:t xml:space="preserve"> </w:t>
            </w:r>
          </w:p>
        </w:tc>
        <w:tc>
          <w:tcPr>
            <w:tcW w:w="1286" w:type="dxa"/>
            <w:tcBorders>
              <w:top w:val="single" w:sz="4" w:space="0" w:color="000000"/>
              <w:left w:val="single" w:sz="4" w:space="0" w:color="000000"/>
              <w:right w:val="single" w:sz="4" w:space="0" w:color="000000"/>
            </w:tcBorders>
          </w:tcPr>
          <w:p w:rsidR="00054B35" w:rsidRPr="00A87694" w:rsidRDefault="00054B35" w:rsidP="00054B35">
            <w:pPr>
              <w:spacing w:after="0" w:line="276" w:lineRule="auto"/>
              <w:ind w:left="5" w:firstLine="0"/>
              <w:jc w:val="center"/>
              <w:rPr>
                <w:sz w:val="24"/>
                <w:szCs w:val="24"/>
              </w:rPr>
            </w:pPr>
          </w:p>
        </w:tc>
      </w:tr>
      <w:tr w:rsidR="00F90DEF" w:rsidRPr="00A87694" w:rsidTr="007C4A36">
        <w:trPr>
          <w:trHeight w:val="286"/>
        </w:trPr>
        <w:tc>
          <w:tcPr>
            <w:tcW w:w="925"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9" w:firstLine="0"/>
              <w:jc w:val="center"/>
              <w:rPr>
                <w:sz w:val="24"/>
                <w:szCs w:val="24"/>
              </w:rPr>
            </w:pPr>
            <w:r w:rsidRPr="00A87694">
              <w:rPr>
                <w:b/>
                <w:sz w:val="24"/>
                <w:szCs w:val="24"/>
              </w:rPr>
              <w:t xml:space="preserve">5 </w:t>
            </w:r>
          </w:p>
        </w:tc>
        <w:tc>
          <w:tcPr>
            <w:tcW w:w="6237" w:type="dxa"/>
            <w:tcBorders>
              <w:top w:val="single" w:sz="4" w:space="0" w:color="000000"/>
              <w:left w:val="single" w:sz="4" w:space="0" w:color="000000"/>
              <w:bottom w:val="single" w:sz="4" w:space="0" w:color="000000"/>
              <w:right w:val="single" w:sz="4" w:space="0" w:color="000000"/>
            </w:tcBorders>
          </w:tcPr>
          <w:p w:rsidR="009F44D7" w:rsidRPr="007C4A36" w:rsidRDefault="00020D7C" w:rsidP="00054B35">
            <w:pPr>
              <w:spacing w:after="0" w:line="276" w:lineRule="auto"/>
              <w:ind w:firstLine="0"/>
              <w:jc w:val="left"/>
              <w:rPr>
                <w:b/>
                <w:sz w:val="24"/>
                <w:szCs w:val="24"/>
              </w:rPr>
            </w:pPr>
            <w:r w:rsidRPr="00A87694">
              <w:rPr>
                <w:b/>
                <w:sz w:val="24"/>
                <w:szCs w:val="24"/>
              </w:rPr>
              <w:t xml:space="preserve">Основные отрасли российского права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b/>
                <w:sz w:val="24"/>
                <w:szCs w:val="24"/>
              </w:rPr>
              <w:t>11</w:t>
            </w:r>
          </w:p>
        </w:tc>
      </w:tr>
      <w:tr w:rsidR="00F90DEF" w:rsidRPr="00A87694" w:rsidTr="007C4A36">
        <w:trPr>
          <w:trHeight w:val="286"/>
        </w:trPr>
        <w:tc>
          <w:tcPr>
            <w:tcW w:w="925" w:type="dxa"/>
            <w:vMerge w:val="restart"/>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1" w:firstLine="0"/>
              <w:jc w:val="center"/>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Гражданское право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sz w:val="24"/>
                <w:szCs w:val="24"/>
              </w:rPr>
              <w:t>2</w:t>
            </w:r>
            <w:r w:rsidR="00020D7C" w:rsidRPr="00A87694">
              <w:rPr>
                <w:sz w:val="24"/>
                <w:szCs w:val="24"/>
              </w:rPr>
              <w:t xml:space="preserve"> </w:t>
            </w:r>
          </w:p>
        </w:tc>
      </w:tr>
      <w:tr w:rsidR="00F90DEF" w:rsidRPr="00A87694" w:rsidTr="007C4A36">
        <w:trPr>
          <w:trHeight w:val="286"/>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Семейное право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sz w:val="24"/>
                <w:szCs w:val="24"/>
              </w:rPr>
              <w:t>2</w:t>
            </w:r>
            <w:r w:rsidR="00020D7C" w:rsidRPr="00A87694">
              <w:rPr>
                <w:sz w:val="24"/>
                <w:szCs w:val="24"/>
              </w:rPr>
              <w:t xml:space="preserve"> </w:t>
            </w:r>
          </w:p>
        </w:tc>
      </w:tr>
      <w:tr w:rsidR="00F90DEF" w:rsidRPr="00A87694" w:rsidTr="007C4A36">
        <w:trPr>
          <w:trHeight w:val="289"/>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Трудовое право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sz w:val="24"/>
                <w:szCs w:val="24"/>
              </w:rPr>
              <w:t>2</w:t>
            </w:r>
          </w:p>
        </w:tc>
      </w:tr>
      <w:tr w:rsidR="00F90DEF" w:rsidRPr="00A87694" w:rsidTr="007C4A36">
        <w:trPr>
          <w:trHeight w:val="286"/>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Административное право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sz w:val="24"/>
                <w:szCs w:val="24"/>
              </w:rPr>
              <w:t>2</w:t>
            </w:r>
            <w:r w:rsidR="00020D7C" w:rsidRPr="00A87694">
              <w:rPr>
                <w:sz w:val="24"/>
                <w:szCs w:val="24"/>
              </w:rPr>
              <w:t xml:space="preserve"> </w:t>
            </w:r>
          </w:p>
        </w:tc>
      </w:tr>
      <w:tr w:rsidR="00F90DEF" w:rsidRPr="00A87694" w:rsidTr="007C4A36">
        <w:trPr>
          <w:trHeight w:val="286"/>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Уголовное право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sz w:val="24"/>
                <w:szCs w:val="24"/>
              </w:rPr>
              <w:t>2</w:t>
            </w:r>
            <w:r w:rsidR="00020D7C" w:rsidRPr="00A87694">
              <w:rPr>
                <w:sz w:val="24"/>
                <w:szCs w:val="24"/>
              </w:rPr>
              <w:t xml:space="preserve"> </w:t>
            </w:r>
          </w:p>
        </w:tc>
      </w:tr>
      <w:tr w:rsidR="00F90DEF" w:rsidRPr="00A87694" w:rsidTr="007C4A36">
        <w:trPr>
          <w:trHeight w:val="286"/>
        </w:trPr>
        <w:tc>
          <w:tcPr>
            <w:tcW w:w="925" w:type="dxa"/>
            <w:vMerge/>
            <w:tcBorders>
              <w:top w:val="nil"/>
              <w:left w:val="single" w:sz="4" w:space="0" w:color="000000"/>
              <w:bottom w:val="single" w:sz="4" w:space="0" w:color="000000"/>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Налоговое право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sz w:val="24"/>
                <w:szCs w:val="24"/>
              </w:rPr>
              <w:t>1</w:t>
            </w:r>
          </w:p>
        </w:tc>
      </w:tr>
      <w:tr w:rsidR="00F90DEF" w:rsidRPr="00A87694" w:rsidTr="007C4A36">
        <w:trPr>
          <w:trHeight w:val="286"/>
        </w:trPr>
        <w:tc>
          <w:tcPr>
            <w:tcW w:w="925"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9" w:firstLine="0"/>
              <w:jc w:val="center"/>
              <w:rPr>
                <w:sz w:val="24"/>
                <w:szCs w:val="24"/>
              </w:rPr>
            </w:pPr>
            <w:r w:rsidRPr="00A87694">
              <w:rPr>
                <w:b/>
                <w:sz w:val="24"/>
                <w:szCs w:val="24"/>
              </w:rPr>
              <w:t xml:space="preserve">6 </w:t>
            </w:r>
          </w:p>
        </w:tc>
        <w:tc>
          <w:tcPr>
            <w:tcW w:w="6237" w:type="dxa"/>
            <w:tcBorders>
              <w:top w:val="single" w:sz="4" w:space="0" w:color="000000"/>
              <w:left w:val="single" w:sz="4" w:space="0" w:color="000000"/>
              <w:bottom w:val="single" w:sz="4" w:space="0" w:color="000000"/>
              <w:right w:val="single" w:sz="4" w:space="0" w:color="000000"/>
            </w:tcBorders>
          </w:tcPr>
          <w:p w:rsidR="009F44D7" w:rsidRPr="007C4A36" w:rsidRDefault="00020D7C" w:rsidP="00054B35">
            <w:pPr>
              <w:spacing w:after="0" w:line="276" w:lineRule="auto"/>
              <w:ind w:firstLine="0"/>
              <w:jc w:val="left"/>
              <w:rPr>
                <w:b/>
                <w:sz w:val="24"/>
                <w:szCs w:val="24"/>
              </w:rPr>
            </w:pPr>
            <w:r w:rsidRPr="00A87694">
              <w:rPr>
                <w:b/>
                <w:sz w:val="24"/>
                <w:szCs w:val="24"/>
              </w:rPr>
              <w:t xml:space="preserve">Основы российского судопроизводства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b/>
                <w:sz w:val="24"/>
                <w:szCs w:val="24"/>
              </w:rPr>
              <w:t>5</w:t>
            </w:r>
            <w:r w:rsidR="00020D7C" w:rsidRPr="00A87694">
              <w:rPr>
                <w:b/>
                <w:sz w:val="24"/>
                <w:szCs w:val="24"/>
              </w:rPr>
              <w:t xml:space="preserve"> </w:t>
            </w:r>
          </w:p>
        </w:tc>
      </w:tr>
      <w:tr w:rsidR="00F90DEF" w:rsidRPr="00A87694" w:rsidTr="007C4A36">
        <w:trPr>
          <w:trHeight w:val="286"/>
        </w:trPr>
        <w:tc>
          <w:tcPr>
            <w:tcW w:w="925" w:type="dxa"/>
            <w:vMerge w:val="restart"/>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1" w:firstLine="0"/>
              <w:jc w:val="center"/>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Гражданское судопроизводство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sz w:val="24"/>
                <w:szCs w:val="24"/>
              </w:rPr>
              <w:t>1</w:t>
            </w:r>
          </w:p>
        </w:tc>
      </w:tr>
      <w:tr w:rsidR="00F90DEF" w:rsidRPr="00A87694" w:rsidTr="007C4A36">
        <w:trPr>
          <w:trHeight w:val="286"/>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Уголовное процессуальное право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sz w:val="24"/>
                <w:szCs w:val="24"/>
              </w:rPr>
              <w:t>1</w:t>
            </w:r>
          </w:p>
        </w:tc>
      </w:tr>
      <w:tr w:rsidR="00F90DEF" w:rsidRPr="00A87694" w:rsidTr="007C4A36">
        <w:trPr>
          <w:trHeight w:val="564"/>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Особенности судебного производства по делам об административных правонарушениях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5" w:firstLine="0"/>
              <w:jc w:val="center"/>
              <w:rPr>
                <w:sz w:val="24"/>
                <w:szCs w:val="24"/>
              </w:rPr>
            </w:pPr>
            <w:r w:rsidRPr="00A87694">
              <w:rPr>
                <w:sz w:val="24"/>
                <w:szCs w:val="24"/>
              </w:rPr>
              <w:t xml:space="preserve">1 </w:t>
            </w:r>
          </w:p>
        </w:tc>
      </w:tr>
      <w:tr w:rsidR="00F90DEF" w:rsidRPr="00A87694" w:rsidTr="007C4A36">
        <w:trPr>
          <w:trHeight w:val="286"/>
        </w:trPr>
        <w:tc>
          <w:tcPr>
            <w:tcW w:w="925" w:type="dxa"/>
            <w:vMerge/>
            <w:tcBorders>
              <w:top w:val="nil"/>
              <w:left w:val="single" w:sz="4" w:space="0" w:color="000000"/>
              <w:bottom w:val="nil"/>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Основные виды юридических профессий.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right="55" w:firstLine="0"/>
              <w:jc w:val="center"/>
              <w:rPr>
                <w:sz w:val="24"/>
                <w:szCs w:val="24"/>
              </w:rPr>
            </w:pPr>
            <w:r w:rsidRPr="00A87694">
              <w:rPr>
                <w:sz w:val="24"/>
                <w:szCs w:val="24"/>
              </w:rPr>
              <w:t xml:space="preserve">1 </w:t>
            </w:r>
          </w:p>
        </w:tc>
      </w:tr>
      <w:tr w:rsidR="00F90DEF" w:rsidRPr="00A87694" w:rsidTr="007C4A36">
        <w:trPr>
          <w:trHeight w:val="562"/>
        </w:trPr>
        <w:tc>
          <w:tcPr>
            <w:tcW w:w="925" w:type="dxa"/>
            <w:vMerge/>
            <w:tcBorders>
              <w:top w:val="nil"/>
              <w:left w:val="single" w:sz="4" w:space="0" w:color="000000"/>
              <w:bottom w:val="single" w:sz="4" w:space="0" w:color="000000"/>
              <w:right w:val="single" w:sz="4" w:space="0" w:color="000000"/>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90DEF" w:rsidRPr="00A87694" w:rsidRDefault="00020D7C" w:rsidP="00054B35">
            <w:pPr>
              <w:spacing w:after="0" w:line="276" w:lineRule="auto"/>
              <w:ind w:firstLine="0"/>
              <w:jc w:val="left"/>
              <w:rPr>
                <w:sz w:val="24"/>
                <w:szCs w:val="24"/>
              </w:rPr>
            </w:pPr>
            <w:r w:rsidRPr="00A87694">
              <w:rPr>
                <w:sz w:val="24"/>
                <w:szCs w:val="24"/>
              </w:rPr>
              <w:t xml:space="preserve">Права человека. Основные отрасли российского права. Судопроизводство </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F90DEF" w:rsidP="00054B35">
            <w:pPr>
              <w:spacing w:after="0" w:line="276" w:lineRule="auto"/>
              <w:ind w:left="5" w:firstLine="0"/>
              <w:jc w:val="center"/>
              <w:rPr>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sz w:val="24"/>
                <w:szCs w:val="24"/>
              </w:rPr>
              <w:t>1</w:t>
            </w:r>
            <w:r w:rsidR="00020D7C" w:rsidRPr="00A87694">
              <w:rPr>
                <w:sz w:val="24"/>
                <w:szCs w:val="24"/>
              </w:rPr>
              <w:t xml:space="preserve"> </w:t>
            </w:r>
          </w:p>
        </w:tc>
      </w:tr>
      <w:tr w:rsidR="00F90DEF" w:rsidRPr="00A87694" w:rsidTr="007C4A36">
        <w:trPr>
          <w:trHeight w:val="286"/>
        </w:trPr>
        <w:tc>
          <w:tcPr>
            <w:tcW w:w="925" w:type="dxa"/>
            <w:tcBorders>
              <w:top w:val="single" w:sz="4" w:space="0" w:color="000000"/>
              <w:left w:val="single" w:sz="4" w:space="0" w:color="000000"/>
              <w:bottom w:val="single" w:sz="4" w:space="0" w:color="000000"/>
              <w:right w:val="nil"/>
            </w:tcBorders>
          </w:tcPr>
          <w:p w:rsidR="00F90DEF" w:rsidRPr="00A87694" w:rsidRDefault="00F90DEF" w:rsidP="00054B35">
            <w:pPr>
              <w:spacing w:after="160" w:line="276" w:lineRule="auto"/>
              <w:ind w:firstLine="0"/>
              <w:jc w:val="left"/>
              <w:rPr>
                <w:sz w:val="24"/>
                <w:szCs w:val="24"/>
              </w:rPr>
            </w:pPr>
          </w:p>
        </w:tc>
        <w:tc>
          <w:tcPr>
            <w:tcW w:w="6237" w:type="dxa"/>
            <w:tcBorders>
              <w:top w:val="single" w:sz="4" w:space="0" w:color="000000"/>
              <w:left w:val="nil"/>
              <w:bottom w:val="single" w:sz="4" w:space="0" w:color="000000"/>
              <w:right w:val="single" w:sz="4" w:space="0" w:color="000000"/>
            </w:tcBorders>
          </w:tcPr>
          <w:p w:rsidR="00F90DEF" w:rsidRPr="00A87694" w:rsidRDefault="007C4A36" w:rsidP="00054B35">
            <w:pPr>
              <w:spacing w:after="0" w:line="276" w:lineRule="auto"/>
              <w:ind w:right="58" w:firstLine="0"/>
              <w:jc w:val="center"/>
              <w:rPr>
                <w:sz w:val="24"/>
                <w:szCs w:val="24"/>
              </w:rPr>
            </w:pPr>
            <w:r>
              <w:rPr>
                <w:b/>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b/>
                <w:sz w:val="24"/>
                <w:szCs w:val="24"/>
              </w:rPr>
              <w:t>17,5</w:t>
            </w:r>
          </w:p>
        </w:tc>
        <w:tc>
          <w:tcPr>
            <w:tcW w:w="1286" w:type="dxa"/>
            <w:tcBorders>
              <w:top w:val="single" w:sz="4" w:space="0" w:color="000000"/>
              <w:left w:val="single" w:sz="4" w:space="0" w:color="000000"/>
              <w:bottom w:val="single" w:sz="4" w:space="0" w:color="000000"/>
              <w:right w:val="single" w:sz="4" w:space="0" w:color="000000"/>
            </w:tcBorders>
          </w:tcPr>
          <w:p w:rsidR="00F90DEF" w:rsidRPr="00A87694" w:rsidRDefault="00054B35" w:rsidP="00054B35">
            <w:pPr>
              <w:spacing w:after="0" w:line="276" w:lineRule="auto"/>
              <w:ind w:right="55" w:firstLine="0"/>
              <w:jc w:val="center"/>
              <w:rPr>
                <w:sz w:val="24"/>
                <w:szCs w:val="24"/>
              </w:rPr>
            </w:pPr>
            <w:r>
              <w:rPr>
                <w:b/>
                <w:sz w:val="24"/>
                <w:szCs w:val="24"/>
              </w:rPr>
              <w:t>17</w:t>
            </w:r>
          </w:p>
        </w:tc>
      </w:tr>
    </w:tbl>
    <w:p w:rsidR="00F90DEF" w:rsidRPr="00145350" w:rsidRDefault="00F90DEF">
      <w:pPr>
        <w:spacing w:after="0" w:line="259" w:lineRule="auto"/>
        <w:ind w:firstLine="0"/>
        <w:jc w:val="left"/>
        <w:rPr>
          <w:sz w:val="26"/>
          <w:szCs w:val="26"/>
        </w:rPr>
      </w:pPr>
    </w:p>
    <w:sectPr w:rsidR="00F90DEF" w:rsidRPr="00145350" w:rsidSect="00054B35">
      <w:pgSz w:w="11906" w:h="16838"/>
      <w:pgMar w:top="709" w:right="851"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32A" w:rsidRDefault="00E3632A">
      <w:pPr>
        <w:spacing w:after="0" w:line="240" w:lineRule="auto"/>
      </w:pPr>
      <w:r>
        <w:separator/>
      </w:r>
    </w:p>
  </w:endnote>
  <w:endnote w:type="continuationSeparator" w:id="0">
    <w:p w:rsidR="00E3632A" w:rsidRDefault="00E36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32A" w:rsidRDefault="00E3632A">
      <w:pPr>
        <w:spacing w:after="0" w:line="240" w:lineRule="auto"/>
      </w:pPr>
      <w:r>
        <w:separator/>
      </w:r>
    </w:p>
  </w:footnote>
  <w:footnote w:type="continuationSeparator" w:id="0">
    <w:p w:rsidR="00E3632A" w:rsidRDefault="00E36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EF" w:rsidRDefault="0053202E">
    <w:pPr>
      <w:spacing w:after="0" w:line="259" w:lineRule="auto"/>
      <w:ind w:right="311" w:firstLine="0"/>
      <w:jc w:val="center"/>
    </w:pPr>
    <w:r w:rsidRPr="0053202E">
      <w:fldChar w:fldCharType="begin"/>
    </w:r>
    <w:r w:rsidR="00020D7C">
      <w:instrText xml:space="preserve"> PAGE   \* MERGEFORMAT </w:instrText>
    </w:r>
    <w:r w:rsidRPr="0053202E">
      <w:fldChar w:fldCharType="separate"/>
    </w:r>
    <w:r w:rsidR="00020D7C">
      <w:rPr>
        <w:rFonts w:ascii="Calibri" w:eastAsia="Calibri" w:hAnsi="Calibri" w:cs="Calibri"/>
        <w:sz w:val="22"/>
      </w:rPr>
      <w:t>2</w:t>
    </w:r>
    <w:r>
      <w:rPr>
        <w:rFonts w:ascii="Calibri" w:eastAsia="Calibri" w:hAnsi="Calibri" w:cs="Calibri"/>
        <w:sz w:val="22"/>
      </w:rPr>
      <w:fldChar w:fldCharType="end"/>
    </w:r>
  </w:p>
  <w:p w:rsidR="00F90DEF" w:rsidRDefault="00F90DEF">
    <w:pPr>
      <w:spacing w:after="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EF" w:rsidRDefault="0053202E">
    <w:pPr>
      <w:spacing w:after="0" w:line="259" w:lineRule="auto"/>
      <w:ind w:right="311" w:firstLine="0"/>
      <w:jc w:val="center"/>
    </w:pPr>
    <w:r w:rsidRPr="0053202E">
      <w:fldChar w:fldCharType="begin"/>
    </w:r>
    <w:r w:rsidR="00020D7C">
      <w:instrText xml:space="preserve"> PAGE   \* MERGEFORMAT </w:instrText>
    </w:r>
    <w:r w:rsidRPr="0053202E">
      <w:fldChar w:fldCharType="separate"/>
    </w:r>
    <w:r w:rsidR="00054B35" w:rsidRPr="00054B35">
      <w:rPr>
        <w:rFonts w:ascii="Calibri" w:eastAsia="Calibri" w:hAnsi="Calibri" w:cs="Calibri"/>
        <w:noProof/>
        <w:sz w:val="22"/>
      </w:rPr>
      <w:t>8</w:t>
    </w:r>
    <w:r>
      <w:rPr>
        <w:rFonts w:ascii="Calibri" w:eastAsia="Calibri" w:hAnsi="Calibri" w:cs="Calibri"/>
        <w:sz w:val="22"/>
      </w:rPr>
      <w:fldChar w:fldCharType="end"/>
    </w:r>
  </w:p>
  <w:p w:rsidR="00F90DEF" w:rsidRDefault="00F90DEF">
    <w:pPr>
      <w:spacing w:after="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EF" w:rsidRDefault="00F90DEF">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362F6"/>
    <w:multiLevelType w:val="hybridMultilevel"/>
    <w:tmpl w:val="918054E2"/>
    <w:lvl w:ilvl="0" w:tplc="F6969B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221CC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F6F7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2045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DEDD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9846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A29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7AD9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D660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48C5A72"/>
    <w:multiLevelType w:val="hybridMultilevel"/>
    <w:tmpl w:val="FB56D9E0"/>
    <w:lvl w:ilvl="0" w:tplc="F35CBE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D264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92CD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CAF8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28AF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7628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E47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BE41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7A230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00C65F5"/>
    <w:multiLevelType w:val="hybridMultilevel"/>
    <w:tmpl w:val="561E2932"/>
    <w:lvl w:ilvl="0" w:tplc="C756DE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88EF46">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FA5552">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9E28F4">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1A71A0">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202EDE">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2403AC">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868AC">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143E06">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FELayout/>
  </w:compat>
  <w:rsids>
    <w:rsidRoot w:val="00F90DEF"/>
    <w:rsid w:val="00020D7C"/>
    <w:rsid w:val="00054B35"/>
    <w:rsid w:val="001268E0"/>
    <w:rsid w:val="00145350"/>
    <w:rsid w:val="00240649"/>
    <w:rsid w:val="00247188"/>
    <w:rsid w:val="002B0FFC"/>
    <w:rsid w:val="00396EF5"/>
    <w:rsid w:val="003E23A7"/>
    <w:rsid w:val="00426BAF"/>
    <w:rsid w:val="004D0F4E"/>
    <w:rsid w:val="0053202E"/>
    <w:rsid w:val="007C4A36"/>
    <w:rsid w:val="00824351"/>
    <w:rsid w:val="008719AA"/>
    <w:rsid w:val="00923022"/>
    <w:rsid w:val="00934F7E"/>
    <w:rsid w:val="009F44D7"/>
    <w:rsid w:val="00A15AA0"/>
    <w:rsid w:val="00A87694"/>
    <w:rsid w:val="00BC33ED"/>
    <w:rsid w:val="00BC7CB9"/>
    <w:rsid w:val="00C20B95"/>
    <w:rsid w:val="00C50EC2"/>
    <w:rsid w:val="00C633C4"/>
    <w:rsid w:val="00D409E0"/>
    <w:rsid w:val="00DB5E44"/>
    <w:rsid w:val="00E3632A"/>
    <w:rsid w:val="00EB6755"/>
    <w:rsid w:val="00F90DEF"/>
    <w:rsid w:val="00FD0DBB"/>
    <w:rsid w:val="00FE5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95"/>
    <w:pPr>
      <w:spacing w:after="14" w:line="268"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20B95"/>
    <w:pPr>
      <w:keepNext/>
      <w:keepLines/>
      <w:spacing w:after="4" w:line="270" w:lineRule="auto"/>
      <w:ind w:left="407"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0B95"/>
    <w:rPr>
      <w:rFonts w:ascii="Times New Roman" w:eastAsia="Times New Roman" w:hAnsi="Times New Roman" w:cs="Times New Roman"/>
      <w:b/>
      <w:color w:val="000000"/>
      <w:sz w:val="28"/>
    </w:rPr>
  </w:style>
  <w:style w:type="table" w:customStyle="1" w:styleId="TableGrid">
    <w:name w:val="TableGrid"/>
    <w:rsid w:val="00C20B95"/>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B67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6755"/>
    <w:rPr>
      <w:rFonts w:ascii="Tahoma" w:eastAsia="Times New Roman" w:hAnsi="Tahoma" w:cs="Tahoma"/>
      <w:color w:val="000000"/>
      <w:sz w:val="16"/>
      <w:szCs w:val="16"/>
    </w:rPr>
  </w:style>
  <w:style w:type="paragraph" w:styleId="a5">
    <w:name w:val="No Spacing"/>
    <w:uiPriority w:val="99"/>
    <w:qFormat/>
    <w:rsid w:val="00145350"/>
    <w:pPr>
      <w:spacing w:after="0" w:line="240" w:lineRule="auto"/>
    </w:pPr>
    <w:rPr>
      <w:rFonts w:ascii="Calibri" w:eastAsia="Times New Roman" w:hAnsi="Calibri" w:cs="Times New Roman"/>
    </w:rPr>
  </w:style>
  <w:style w:type="paragraph" w:customStyle="1" w:styleId="Default">
    <w:name w:val="Default"/>
    <w:uiPriority w:val="99"/>
    <w:rsid w:val="001453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FD0D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89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2129</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pc1</cp:lastModifiedBy>
  <cp:revision>23</cp:revision>
  <cp:lastPrinted>2020-02-13T07:40:00Z</cp:lastPrinted>
  <dcterms:created xsi:type="dcterms:W3CDTF">2020-02-06T13:05:00Z</dcterms:created>
  <dcterms:modified xsi:type="dcterms:W3CDTF">2020-02-13T07:40:00Z</dcterms:modified>
</cp:coreProperties>
</file>