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33" w:rsidRDefault="0003330B">
      <w:pPr>
        <w:tabs>
          <w:tab w:val="left" w:pos="643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РП СОО Сайт\Сканы прог.10-11\информатика (баз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СОО Сайт\Сканы прог.10-11\информатика (базов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248">
        <w:br w:type="page"/>
      </w:r>
    </w:p>
    <w:p w:rsidR="00AF3633" w:rsidRDefault="006D024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:rsidR="00AF3633" w:rsidRDefault="00AF3633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570" w:type="dxa"/>
        <w:tblLook w:val="04A0"/>
      </w:tblPr>
      <w:tblGrid>
        <w:gridCol w:w="534"/>
        <w:gridCol w:w="8500"/>
        <w:gridCol w:w="536"/>
      </w:tblGrid>
      <w:tr w:rsidR="00AF363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учебного предмета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AF363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AF363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3" w:rsidRDefault="006D0248" w:rsidP="004B486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 указанием количества часов, отводимых на освоение каждой темы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E6" w:rsidRDefault="00B513E6" w:rsidP="004B486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3633" w:rsidRDefault="006D0248" w:rsidP="004B486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</w:tr>
    </w:tbl>
    <w:p w:rsidR="00AF3633" w:rsidRDefault="006D0248">
      <w:pPr>
        <w:tabs>
          <w:tab w:val="left" w:pos="7560"/>
        </w:tabs>
        <w:rPr>
          <w:rFonts w:ascii="Times New Roman" w:hAnsi="Times New Roman" w:cs="Times New Roman"/>
          <w:sz w:val="26"/>
          <w:szCs w:val="26"/>
        </w:rPr>
        <w:sectPr w:rsidR="00AF3633" w:rsidSect="001425DE">
          <w:headerReference w:type="default" r:id="rId8"/>
          <w:pgSz w:w="11906" w:h="16838"/>
          <w:pgMar w:top="851" w:right="851" w:bottom="851" w:left="1701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3633" w:rsidRPr="00B513E6" w:rsidRDefault="006A2311" w:rsidP="006A2311">
      <w:pPr>
        <w:pStyle w:val="ac"/>
        <w:tabs>
          <w:tab w:val="left" w:pos="0"/>
        </w:tabs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</w:t>
      </w:r>
      <w:r w:rsidR="006D0248" w:rsidRPr="00B513E6">
        <w:rPr>
          <w:rFonts w:ascii="Times New Roman" w:hAnsi="Times New Roman"/>
          <w:b/>
          <w:sz w:val="26"/>
          <w:szCs w:val="26"/>
        </w:rPr>
        <w:t>ПЛАНИРУЕМ</w:t>
      </w:r>
      <w:r>
        <w:rPr>
          <w:rFonts w:ascii="Times New Roman" w:hAnsi="Times New Roman"/>
          <w:b/>
          <w:sz w:val="26"/>
          <w:szCs w:val="26"/>
        </w:rPr>
        <w:t xml:space="preserve">ЫЕ РЕЗУЛЬТАТЫ ОСВОЕНИЯ УЧЕБНОГО </w:t>
      </w:r>
      <w:r w:rsidR="006D0248" w:rsidRPr="00B513E6">
        <w:rPr>
          <w:rFonts w:ascii="Times New Roman" w:hAnsi="Times New Roman"/>
          <w:b/>
          <w:sz w:val="26"/>
          <w:szCs w:val="26"/>
        </w:rPr>
        <w:t>ПРЕДМЕТА</w:t>
      </w:r>
    </w:p>
    <w:p w:rsidR="00AF3633" w:rsidRDefault="00AF3633">
      <w:pPr>
        <w:pStyle w:val="ac"/>
        <w:spacing w:line="276" w:lineRule="auto"/>
        <w:ind w:left="1353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</w:t>
      </w:r>
      <w:proofErr w:type="spellEnd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D405B" w:rsidRPr="00371BCE" w:rsidRDefault="007D405B" w:rsidP="007D40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306A4" w:rsidRDefault="007D405B" w:rsidP="000306A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306A4" w:rsidRDefault="000306A4" w:rsidP="000306A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633" w:rsidRPr="000306A4" w:rsidRDefault="78347624" w:rsidP="000306A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06A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Предметные результаты: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1) </w:t>
      </w:r>
      <w:proofErr w:type="spellStart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 роли информации и связанных с ней процессов в окружающем мире;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2) владение навыками алгоритмического мышления и понимание необходимости формального описания алгоритмов;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4) 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5) </w:t>
      </w:r>
      <w:proofErr w:type="spellStart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представлений о </w:t>
      </w:r>
      <w:proofErr w:type="spellStart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компьютерно-математических</w:t>
      </w:r>
      <w:proofErr w:type="spellEnd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6) владение компьютерными средствами представления и анализа данных;</w:t>
      </w:r>
    </w:p>
    <w:p w:rsidR="000306A4" w:rsidRPr="000306A4" w:rsidRDefault="000306A4" w:rsidP="000306A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7) </w:t>
      </w:r>
      <w:proofErr w:type="spellStart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0306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AF3633" w:rsidRDefault="00AF3633" w:rsidP="000306A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F3633" w:rsidRDefault="00AF3633">
      <w:pPr>
        <w:pStyle w:val="ac"/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F3633" w:rsidRDefault="006D0248">
      <w:pPr>
        <w:pStyle w:val="ac"/>
        <w:spacing w:line="276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br w:type="page"/>
      </w:r>
    </w:p>
    <w:p w:rsidR="00AF3633" w:rsidRDefault="006D0248" w:rsidP="006424FF">
      <w:pPr>
        <w:pStyle w:val="ac"/>
        <w:spacing w:line="276" w:lineRule="auto"/>
        <w:ind w:left="0"/>
        <w:jc w:val="center"/>
      </w:pPr>
      <w:r>
        <w:rPr>
          <w:rFonts w:ascii="Times New Roman" w:hAnsi="Times New Roman"/>
          <w:b/>
          <w:sz w:val="26"/>
          <w:szCs w:val="26"/>
        </w:rPr>
        <w:lastRenderedPageBreak/>
        <w:t>2.</w:t>
      </w:r>
      <w:r w:rsidR="004B486B">
        <w:rPr>
          <w:rFonts w:ascii="Times New Roman" w:hAnsi="Times New Roman"/>
          <w:b/>
          <w:sz w:val="26"/>
          <w:szCs w:val="26"/>
        </w:rPr>
        <w:t> </w:t>
      </w:r>
      <w:r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:rsidR="00AF3633" w:rsidRDefault="00AF3633">
      <w:pPr>
        <w:pStyle w:val="11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30056"/>
    </w:p>
    <w:bookmarkEnd w:id="0"/>
    <w:p w:rsidR="00AF3633" w:rsidRPr="00B513E6" w:rsidRDefault="006A2311" w:rsidP="004B486B">
      <w:pPr>
        <w:pStyle w:val="11"/>
        <w:spacing w:before="0"/>
        <w:ind w:firstLine="709"/>
        <w:jc w:val="both"/>
        <w:rPr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>Базовые навыки и умения по соблюдению</w:t>
      </w:r>
      <w:r w:rsidR="00B513E6" w:rsidRPr="00B513E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bookmarkStart w:id="1" w:name="_GoBack"/>
      <w:bookmarkEnd w:id="1"/>
      <w:r w:rsidR="00744C46" w:rsidRPr="00B513E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требований безопасности</w:t>
      </w:r>
      <w:r w:rsidR="00B513E6" w:rsidRPr="00B513E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, </w:t>
      </w:r>
      <w:r w:rsidR="00B513E6" w:rsidRPr="00B513E6">
        <w:rPr>
          <w:rFonts w:ascii="Times New Roman" w:hAnsi="Times New Roman" w:cs="Times New Roman"/>
          <w:b w:val="0"/>
          <w:color w:val="auto"/>
          <w:sz w:val="26"/>
          <w:szCs w:val="26"/>
        </w:rPr>
        <w:t>гигиены и ресурсосбережения при работе со средствами информатизации.</w:t>
      </w:r>
    </w:p>
    <w:p w:rsidR="00AF3633" w:rsidRDefault="006D0248" w:rsidP="004B486B">
      <w:pPr>
        <w:spacing w:after="0"/>
        <w:ind w:firstLine="709"/>
      </w:pPr>
      <w:bookmarkStart w:id="2" w:name="sub_30002"/>
      <w:r>
        <w:rPr>
          <w:rFonts w:ascii="Times New Roman" w:hAnsi="Times New Roman"/>
          <w:b/>
          <w:bCs/>
          <w:sz w:val="26"/>
          <w:szCs w:val="26"/>
        </w:rPr>
        <w:t>Информация и информационные процессы</w:t>
      </w:r>
      <w:bookmarkEnd w:id="2"/>
    </w:p>
    <w:p w:rsidR="00AF3633" w:rsidRDefault="006D0248" w:rsidP="004B486B">
      <w:pPr>
        <w:spacing w:after="0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Информатика и информация. Роль информации и связанных с ней процессов в окружающем мире.  Получение информации. </w:t>
      </w:r>
    </w:p>
    <w:p w:rsidR="00AF3633" w:rsidRDefault="006D0248" w:rsidP="004B486B">
      <w:pPr>
        <w:spacing w:after="0"/>
        <w:ind w:firstLine="709"/>
      </w:pPr>
      <w:r>
        <w:rPr>
          <w:rFonts w:ascii="Times New Roman" w:hAnsi="Times New Roman" w:cs="Times New Roman"/>
          <w:sz w:val="26"/>
          <w:szCs w:val="26"/>
        </w:rPr>
        <w:t>Формы представления информации. Информация в природе. Человек, информация, знания. Свойства информации. Информация в технике.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Передача информации. Обработка информации. Хранение информации.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Передача данных. Скорость передачи данных.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Информация и управление. Кибернетика. Понятие системы. Системы управления.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Стандарты в сфере информационных технологий.</w:t>
      </w:r>
      <w:bookmarkStart w:id="3" w:name="sub_30003"/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Математические основы информатики</w:t>
      </w:r>
      <w:bookmarkEnd w:id="3"/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rFonts w:eastAsiaTheme="minorEastAsia"/>
          <w:sz w:val="26"/>
          <w:szCs w:val="26"/>
        </w:rPr>
      </w:pPr>
      <w:bookmarkStart w:id="4" w:name="sub_30004"/>
      <w:r>
        <w:rPr>
          <w:rFonts w:eastAsiaTheme="minorEastAsia"/>
          <w:sz w:val="26"/>
          <w:szCs w:val="26"/>
        </w:rPr>
        <w:t>Тексты и кодирование</w:t>
      </w:r>
      <w:bookmarkEnd w:id="4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Равномерные и неравномерные коды. Правило умножения. Декодирование.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Условие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F3633" w:rsidRDefault="006D0248" w:rsidP="004B486B">
      <w:pPr>
        <w:pStyle w:val="11"/>
        <w:spacing w:before="0"/>
        <w:ind w:firstLine="709"/>
        <w:jc w:val="both"/>
      </w:pPr>
      <w:bookmarkStart w:id="5" w:name="sub_30005"/>
      <w:r>
        <w:rPr>
          <w:rFonts w:ascii="Times New Roman" w:hAnsi="Times New Roman" w:cs="Times New Roman"/>
          <w:color w:val="auto"/>
          <w:sz w:val="26"/>
          <w:szCs w:val="26"/>
        </w:rPr>
        <w:t>Системы счисления</w:t>
      </w:r>
      <w:bookmarkEnd w:id="5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Системы счисления. Позиционные и непозиционные системы счисления. </w:t>
      </w:r>
      <w:r>
        <w:rPr>
          <w:rFonts w:ascii="Times New Roman" w:hAnsi="Times New Roman" w:cs="Times New Roman"/>
          <w:sz w:val="26"/>
          <w:szCs w:val="26"/>
        </w:rPr>
        <w:t>Сравнение чисел, записанных в двоичной, восьмеричной и шестнадцатеричной системах счисления. Арифметические операции, в позиционных системах счисления.</w:t>
      </w:r>
    </w:p>
    <w:p w:rsidR="00AF3633" w:rsidRDefault="006D0248" w:rsidP="004B486B">
      <w:pPr>
        <w:pStyle w:val="11"/>
        <w:spacing w:before="0"/>
        <w:ind w:firstLine="709"/>
        <w:jc w:val="both"/>
      </w:pPr>
      <w:bookmarkStart w:id="6" w:name="sub_30006"/>
      <w:r>
        <w:rPr>
          <w:rFonts w:ascii="Times New Roman" w:hAnsi="Times New Roman" w:cs="Times New Roman"/>
          <w:color w:val="auto"/>
          <w:sz w:val="26"/>
          <w:szCs w:val="26"/>
        </w:rPr>
        <w:t>Элементы комбинаторики, теории множеств и математической логики</w:t>
      </w:r>
      <w:bookmarkEnd w:id="6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Логические операции «НЕ», «И», «ИЛИ». Оп</w:t>
      </w:r>
      <w:r w:rsidR="004B486B">
        <w:rPr>
          <w:rFonts w:ascii="Times New Roman" w:hAnsi="Times New Roman" w:cs="Times New Roman"/>
          <w:sz w:val="26"/>
          <w:szCs w:val="26"/>
        </w:rPr>
        <w:t>ерация «</w:t>
      </w:r>
      <w:proofErr w:type="gramStart"/>
      <w:r w:rsidR="004B486B">
        <w:rPr>
          <w:rFonts w:ascii="Times New Roman" w:hAnsi="Times New Roman" w:cs="Times New Roman"/>
          <w:sz w:val="26"/>
          <w:szCs w:val="26"/>
        </w:rPr>
        <w:t>исключающее</w:t>
      </w:r>
      <w:proofErr w:type="gramEnd"/>
      <w:r w:rsidR="004B486B">
        <w:rPr>
          <w:rFonts w:ascii="Times New Roman" w:hAnsi="Times New Roman" w:cs="Times New Roman"/>
          <w:sz w:val="26"/>
          <w:szCs w:val="26"/>
        </w:rPr>
        <w:t xml:space="preserve"> ИЛИ». Импли</w:t>
      </w:r>
      <w:r>
        <w:rPr>
          <w:rFonts w:ascii="Times New Roman" w:hAnsi="Times New Roman" w:cs="Times New Roman"/>
          <w:sz w:val="26"/>
          <w:szCs w:val="26"/>
        </w:rPr>
        <w:t xml:space="preserve">кация.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Эквиваленция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Логические выражения. Вычисление логических выражений. Диаграммы Эйлера-Венна.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Упрощение логических выражений. Законы алгебры логики.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Множества и логические выражения. Задача дополнения множества до универсального множества.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Нормальные формы: дизъюнктивная и конъюнктивная нормальная форма.</w:t>
      </w:r>
    </w:p>
    <w:p w:rsidR="00AF3633" w:rsidRDefault="006D0248" w:rsidP="004B486B">
      <w:pPr>
        <w:pStyle w:val="11"/>
        <w:spacing w:before="0"/>
        <w:ind w:firstLine="709"/>
        <w:jc w:val="both"/>
      </w:pPr>
      <w:bookmarkStart w:id="7" w:name="sub_30007"/>
      <w:r>
        <w:rPr>
          <w:rFonts w:ascii="Times New Roman" w:hAnsi="Times New Roman" w:cs="Times New Roman"/>
          <w:color w:val="auto"/>
          <w:sz w:val="26"/>
          <w:szCs w:val="26"/>
        </w:rPr>
        <w:t>Дискретные объекты</w:t>
      </w:r>
      <w:bookmarkEnd w:id="7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информации. Таблицы. Списки. Деревья. Графы.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Построения оптимального пути между вершинами ориентированного ациклического графа. Определения количества различных путей между вершинами. Использование графов, деревьев, списков при описании объектов и процессов окружающего мира. Бинарное дерево.</w:t>
      </w:r>
      <w:bookmarkStart w:id="8" w:name="sub_30008"/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Алгоритмы и элементы программирования</w:t>
      </w:r>
      <w:bookmarkEnd w:id="8"/>
    </w:p>
    <w:p w:rsidR="00AF3633" w:rsidRDefault="006D0248" w:rsidP="004B486B">
      <w:pPr>
        <w:pStyle w:val="11"/>
        <w:spacing w:before="0"/>
        <w:ind w:firstLine="709"/>
        <w:jc w:val="both"/>
      </w:pPr>
      <w:bookmarkStart w:id="9" w:name="sub_30009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Алгоритмические конструкции</w:t>
      </w:r>
      <w:bookmarkEnd w:id="9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Понятие алгоритма. Формальное описание алгоритма.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Построение различных видов алгоритмов: последовательный, условный, циклический исполнителя Робот и Чертежник.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Подпрограммы и рекурсивные алгоритмы.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sub_30010"/>
      <w:r>
        <w:rPr>
          <w:rFonts w:ascii="Times New Roman" w:hAnsi="Times New Roman" w:cs="Times New Roman"/>
          <w:color w:val="auto"/>
          <w:sz w:val="26"/>
          <w:szCs w:val="26"/>
        </w:rPr>
        <w:t>Составление алгоритмов и их программная реализация</w:t>
      </w:r>
      <w:bookmarkEnd w:id="10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Этапы решения задач на компьютере. Введение в язык программирования Python3.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Операторы языка программирования Python3, основные конструкции языка программирования Python3. Типы и структуры данных. Вычисления. Деление нацело и остаток. Стандартные функции.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Условный оператор. Сложные условия. Алгоритм вычисления наибольшего (или наименьшего) из двух, трех, четырех заданных чисел.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Циклические алгоритмы. Цикл с условием. Циклы по переменной. Алгоритм вычисления НОД. 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Приемы отладки программ. Проверка работоспособности программ с использованием трассировочных таблиц.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Массивы. Ввод и вывод массива, вставка и удаление элементов массива. Перебор элементов. Нахождение суммы и количества элементов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массивов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удовлетворяющих условию. Нахождение наибольшего и наименьшего элементов массивов. Постановка задачи сортировки массивов.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Процедуры. Функции.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Рекурсия. Ханойские башни. Анализ рекурсивных функций.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Символьные строки. Операции со строками: замена символа в тексте, удаление и вставка символа, поиск вхождения заданного образца.</w:t>
      </w:r>
    </w:p>
    <w:p w:rsidR="00AF3633" w:rsidRDefault="006D0248" w:rsidP="004B486B">
      <w:pPr>
        <w:pStyle w:val="11"/>
        <w:spacing w:before="0"/>
        <w:ind w:firstLine="709"/>
        <w:jc w:val="both"/>
      </w:pPr>
      <w:bookmarkStart w:id="11" w:name="sub_30011"/>
      <w:r>
        <w:rPr>
          <w:rFonts w:ascii="Times New Roman" w:hAnsi="Times New Roman" w:cs="Times New Roman"/>
          <w:color w:val="auto"/>
          <w:sz w:val="26"/>
          <w:szCs w:val="26"/>
        </w:rPr>
        <w:t>Анализ алгоритмов</w:t>
      </w:r>
      <w:bookmarkEnd w:id="11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sub_30012"/>
      <w:r>
        <w:rPr>
          <w:rFonts w:ascii="Times New Roman" w:hAnsi="Times New Roman" w:cs="Times New Roman"/>
          <w:color w:val="auto"/>
          <w:sz w:val="26"/>
          <w:szCs w:val="26"/>
        </w:rPr>
        <w:t>Математическое моделирование</w:t>
      </w:r>
      <w:bookmarkEnd w:id="12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Модели и моделирование.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Компьютерно-математические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модели. Модели мышления. Искусственный интеллект. Адекватность.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Этапы моделирования. Постановка задачи. Разработка модели. Тестирование моде-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ли. Эксперимент с моделью. Анализ результатов.</w:t>
      </w:r>
    </w:p>
    <w:p w:rsidR="00B513E6" w:rsidRPr="006A2311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Математические модели в биологии. Модель неограниченного роста. Модель ограниченного роста</w:t>
      </w:r>
      <w:bookmarkStart w:id="13" w:name="sub_30013"/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Использование программных систем и сервисов</w:t>
      </w:r>
      <w:bookmarkEnd w:id="13"/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sub_30014"/>
      <w:r>
        <w:rPr>
          <w:rFonts w:ascii="Times New Roman" w:hAnsi="Times New Roman" w:cs="Times New Roman"/>
          <w:color w:val="auto"/>
          <w:sz w:val="26"/>
          <w:szCs w:val="26"/>
        </w:rPr>
        <w:t>Компьютер - универсальное устройство обработки данных</w:t>
      </w:r>
      <w:bookmarkEnd w:id="14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</w:t>
      </w:r>
      <w:r>
        <w:rPr>
          <w:rFonts w:ascii="Times New Roman" w:hAnsi="Times New Roman" w:cs="Times New Roman"/>
          <w:sz w:val="26"/>
          <w:szCs w:val="26"/>
        </w:rPr>
        <w:lastRenderedPageBreak/>
        <w:t>устройства и их роль в коммуникациях. Встроенные компьютеры. Микроконтроллеры. Роботизированные производства.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Программное обеспечение (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хранения и обработки данных, в том числе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</w:t>
      </w:r>
    </w:p>
    <w:p w:rsidR="00AF3633" w:rsidRDefault="7EEFEBBD" w:rsidP="004B486B">
      <w:pPr>
        <w:spacing w:after="0"/>
        <w:ind w:firstLine="709"/>
        <w:jc w:val="both"/>
      </w:pPr>
      <w:r w:rsidRPr="7EEFEBBD">
        <w:rPr>
          <w:rFonts w:ascii="Times New Roman" w:hAnsi="Times New Roman" w:cs="Times New Roman"/>
          <w:sz w:val="26"/>
          <w:szCs w:val="26"/>
        </w:rPr>
        <w:t>Проектирование автоматизированного рабочего места в соответствии с целями его использования.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sub_30015"/>
      <w:r>
        <w:rPr>
          <w:rFonts w:ascii="Times New Roman" w:hAnsi="Times New Roman" w:cs="Times New Roman"/>
          <w:color w:val="auto"/>
          <w:sz w:val="26"/>
          <w:szCs w:val="26"/>
        </w:rPr>
        <w:t>Подготовка текстов и демонстрационных материалов</w:t>
      </w:r>
      <w:bookmarkEnd w:id="15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поиска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автозамены</w:t>
      </w:r>
      <w:proofErr w:type="spellEnd"/>
      <w:r>
        <w:rPr>
          <w:rFonts w:ascii="Times New Roman" w:hAnsi="Times New Roman" w:cs="Times New Roman"/>
          <w:sz w:val="26"/>
          <w:szCs w:val="26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Деловая переписка, научная публикация. Реферат и аннотация. Оформление списка литературы.</w:t>
      </w:r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Коллективная работа с документами. Рецензирование текста. Облачные сервисы.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sub_30016"/>
      <w:r>
        <w:rPr>
          <w:rFonts w:ascii="Times New Roman" w:hAnsi="Times New Roman" w:cs="Times New Roman"/>
          <w:color w:val="auto"/>
          <w:sz w:val="26"/>
          <w:szCs w:val="26"/>
        </w:rPr>
        <w:t>Работа с аудиовизуальными данными</w:t>
      </w:r>
      <w:bookmarkEnd w:id="16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т.д.). Обработка изображения и звука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мобильных приложений.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онлайн-сервисов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sub_30017"/>
      <w:r>
        <w:rPr>
          <w:rFonts w:ascii="Times New Roman" w:hAnsi="Times New Roman" w:cs="Times New Roman"/>
          <w:color w:val="auto"/>
          <w:sz w:val="26"/>
          <w:szCs w:val="26"/>
        </w:rPr>
        <w:t>Электронные (динамические) таблицы</w:t>
      </w:r>
      <w:bookmarkEnd w:id="17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Создание биологической модели неограниченного роста с помощью электронных</w:t>
      </w:r>
      <w:r w:rsidR="00B51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(динамических) таблиц.</w:t>
      </w:r>
    </w:p>
    <w:p w:rsidR="00AF3633" w:rsidRDefault="00AF3633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sub_30018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Базы данных</w:t>
      </w:r>
      <w:bookmarkEnd w:id="18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Способы хранения данных. Реляционные (табличные) базы данных. Многотабличные базы данных. Ссылочная целостность. Типы связей.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Таблицы. Работа с готовой таблицей. Создание таблиц. Связи между таблицами.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Запросы. Конструктор запросов. Критерии отбора. Запросы с параметрами. Вычисляемые поля. Запрос данных из нескольких таблиц.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Формы. Простая форма. Отчёты. Простые отчёты.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sub_30019"/>
      <w:r>
        <w:rPr>
          <w:rFonts w:ascii="Times New Roman" w:hAnsi="Times New Roman" w:cs="Times New Roman"/>
          <w:color w:val="auto"/>
          <w:sz w:val="26"/>
          <w:szCs w:val="26"/>
        </w:rPr>
        <w:t>Автоматизированное проектирование</w:t>
      </w:r>
      <w:bookmarkEnd w:id="19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sz w:val="26"/>
          <w:szCs w:val="26"/>
        </w:rPr>
      </w:pPr>
      <w:bookmarkStart w:id="20" w:name="sub_30020"/>
      <w:r>
        <w:rPr>
          <w:sz w:val="26"/>
          <w:szCs w:val="26"/>
        </w:rPr>
        <w:t>3D-моделирование</w:t>
      </w:r>
      <w:bookmarkEnd w:id="20"/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Принципы построения и редактирования трехмерных моделей.  Проекции.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Работа с объектами. Примитивы. 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Сеточные модели. Редактирование сетки.  Материалы и текстуры.</w:t>
      </w:r>
    </w:p>
    <w:p w:rsidR="00AF3633" w:rsidRDefault="006D0248" w:rsidP="004B486B">
      <w:pPr>
        <w:spacing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Рендеринг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. Моделирование источников освещения. Камеры.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Аддитивные технологии (3D-принтеры).</w:t>
      </w:r>
    </w:p>
    <w:p w:rsidR="00AF3633" w:rsidRDefault="006D0248" w:rsidP="004B486B">
      <w:pPr>
        <w:pStyle w:val="31"/>
        <w:spacing w:beforeAutospacing="0" w:after="0" w:afterAutospacing="0" w:line="276" w:lineRule="auto"/>
        <w:ind w:firstLine="709"/>
        <w:rPr>
          <w:sz w:val="26"/>
          <w:szCs w:val="26"/>
        </w:rPr>
      </w:pPr>
      <w:bookmarkStart w:id="21" w:name="sub_30021"/>
      <w:r>
        <w:rPr>
          <w:sz w:val="26"/>
          <w:szCs w:val="26"/>
        </w:rPr>
        <w:t>Системы искусственного интеллекта и машинное обучение</w:t>
      </w:r>
      <w:bookmarkEnd w:id="21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Машинное обучение - решение задач распознавания, классификации и предсказания. Искусственный интеллект.</w:t>
      </w:r>
      <w:bookmarkStart w:id="22" w:name="sub_30022"/>
    </w:p>
    <w:p w:rsidR="00B513E6" w:rsidRPr="00B513E6" w:rsidRDefault="006D0248" w:rsidP="004B486B">
      <w:pPr>
        <w:pStyle w:val="31"/>
        <w:spacing w:beforeAutospacing="0" w:after="0" w:afterAutospacing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Информационно-коммуникационные технологии</w:t>
      </w:r>
      <w:r w:rsidR="00B513E6">
        <w:rPr>
          <w:sz w:val="26"/>
          <w:szCs w:val="26"/>
        </w:rPr>
        <w:t xml:space="preserve">. Работа в информационном </w:t>
      </w:r>
      <w:bookmarkEnd w:id="22"/>
      <w:r w:rsidR="00B513E6">
        <w:rPr>
          <w:sz w:val="26"/>
          <w:szCs w:val="26"/>
        </w:rPr>
        <w:t>пространстве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30023"/>
      <w:r>
        <w:rPr>
          <w:rFonts w:ascii="Times New Roman" w:hAnsi="Times New Roman" w:cs="Times New Roman"/>
          <w:color w:val="auto"/>
          <w:sz w:val="26"/>
          <w:szCs w:val="26"/>
        </w:rPr>
        <w:t>Компьютерные сет</w:t>
      </w:r>
      <w:bookmarkEnd w:id="23"/>
      <w:r w:rsidR="00B513E6">
        <w:rPr>
          <w:rFonts w:ascii="Times New Roman" w:hAnsi="Times New Roman" w:cs="Times New Roman"/>
          <w:color w:val="auto"/>
          <w:sz w:val="26"/>
          <w:szCs w:val="26"/>
        </w:rPr>
        <w:t>и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Службы Интернета. Всемирная паутина. Поиск в Интернете. Электронная почта.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Обмен файлами (FTP). Форумы. Общение в реальном времени. Информационные системы.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Личное информационное пространство. Организация личных данных.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Нетикет</w:t>
      </w:r>
      <w:proofErr w:type="spellEnd"/>
      <w:r>
        <w:rPr>
          <w:rFonts w:ascii="Times New Roman" w:hAnsi="Times New Roman" w:cs="Times New Roman"/>
          <w:sz w:val="26"/>
          <w:szCs w:val="26"/>
        </w:rPr>
        <w:t>. Интернет и право.</w:t>
      </w:r>
    </w:p>
    <w:p w:rsidR="00AF3633" w:rsidRDefault="006D0248" w:rsidP="004B486B">
      <w:pPr>
        <w:pStyle w:val="11"/>
        <w:spacing w:before="0"/>
        <w:ind w:firstLine="709"/>
        <w:jc w:val="both"/>
      </w:pPr>
      <w:bookmarkStart w:id="24" w:name="sub_30024"/>
      <w:r>
        <w:rPr>
          <w:rFonts w:ascii="Times New Roman" w:hAnsi="Times New Roman" w:cs="Times New Roman"/>
          <w:color w:val="auto"/>
          <w:sz w:val="26"/>
          <w:szCs w:val="26"/>
        </w:rPr>
        <w:t>Деятельность в сети Интернет</w:t>
      </w:r>
      <w:bookmarkEnd w:id="24"/>
    </w:p>
    <w:p w:rsidR="00AF3633" w:rsidRDefault="006D0248" w:rsidP="004B4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Расширенный поиск информации в сети Интернет. Использование языков построения запросов.</w:t>
      </w:r>
    </w:p>
    <w:p w:rsidR="00AF3633" w:rsidRDefault="006D0248" w:rsidP="004B486B">
      <w:pPr>
        <w:spacing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Геолокационные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сервисы реального времени (локация мобильных телефонов, определение загруженности автомагистралей); интернет-торговля; бронирование билетов и гостиниц.</w:t>
      </w:r>
    </w:p>
    <w:p w:rsidR="00AF3633" w:rsidRDefault="006D0248" w:rsidP="004B486B">
      <w:pPr>
        <w:spacing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Веб-сайты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веб-страницы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Статические и динамические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веб-страницы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программирование. Системы управления сайтом.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Текстовые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веб-страницы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Простейшая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веб-страница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Заголовки. Абзацы. Специальные символы. Списки. Гиперссылки.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Оформление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веб-страниц</w:t>
      </w:r>
      <w:proofErr w:type="spellEnd"/>
      <w:r>
        <w:rPr>
          <w:rFonts w:ascii="Times New Roman" w:hAnsi="Times New Roman" w:cs="Times New Roman"/>
          <w:sz w:val="26"/>
          <w:szCs w:val="26"/>
        </w:rPr>
        <w:t>. Средства языка HTML. Стилевые файлы. Стили для эле-</w:t>
      </w:r>
    </w:p>
    <w:p w:rsidR="00AF3633" w:rsidRDefault="006D0248" w:rsidP="004B486B">
      <w:pPr>
        <w:spacing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ментов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3633" w:rsidRDefault="006D0248" w:rsidP="004B486B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Рисунки, звук, видео. Форматы рисунков. Рисунки в документе. Фоновые рисунки.</w:t>
      </w:r>
    </w:p>
    <w:p w:rsidR="00AF3633" w:rsidRDefault="006D0248" w:rsidP="004B486B">
      <w:pPr>
        <w:pStyle w:val="11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30026"/>
      <w:r>
        <w:rPr>
          <w:rFonts w:ascii="Times New Roman" w:hAnsi="Times New Roman" w:cs="Times New Roman"/>
          <w:color w:val="auto"/>
          <w:sz w:val="26"/>
          <w:szCs w:val="26"/>
        </w:rPr>
        <w:t>Информационная безопасность</w:t>
      </w:r>
      <w:bookmarkEnd w:id="25"/>
    </w:p>
    <w:p w:rsidR="00AF3633" w:rsidRPr="00B513E6" w:rsidRDefault="7EEFEBBD" w:rsidP="004B486B">
      <w:pPr>
        <w:spacing w:after="0"/>
        <w:ind w:firstLine="709"/>
        <w:jc w:val="both"/>
      </w:pPr>
      <w:r w:rsidRPr="7EEFEBBD">
        <w:rPr>
          <w:rFonts w:ascii="Times New Roman" w:hAnsi="Times New Roman" w:cs="Times New Roman"/>
          <w:sz w:val="26"/>
          <w:szCs w:val="26"/>
        </w:rPr>
        <w:t xml:space="preserve">Понятие информационной безопасности. Средства защиты информации. Сетевые </w:t>
      </w:r>
      <w:r w:rsidRPr="00B513E6">
        <w:rPr>
          <w:rFonts w:ascii="Times New Roman" w:hAnsi="Times New Roman" w:cs="Times New Roman"/>
          <w:sz w:val="26"/>
          <w:szCs w:val="26"/>
        </w:rPr>
        <w:t xml:space="preserve">угрозы. </w:t>
      </w:r>
      <w:r w:rsidR="006A2311">
        <w:rPr>
          <w:rFonts w:ascii="Times New Roman" w:hAnsi="Times New Roman" w:cs="Times New Roman"/>
          <w:sz w:val="26"/>
          <w:szCs w:val="26"/>
        </w:rPr>
        <w:t>Основы правовых</w:t>
      </w:r>
      <w:r w:rsidRPr="00B513E6">
        <w:rPr>
          <w:rFonts w:ascii="Times New Roman" w:hAnsi="Times New Roman" w:cs="Times New Roman"/>
          <w:sz w:val="26"/>
          <w:szCs w:val="26"/>
        </w:rPr>
        <w:t xml:space="preserve"> аспект</w:t>
      </w:r>
      <w:r w:rsidR="006A2311">
        <w:rPr>
          <w:rFonts w:ascii="Times New Roman" w:hAnsi="Times New Roman" w:cs="Times New Roman"/>
          <w:sz w:val="26"/>
          <w:szCs w:val="26"/>
        </w:rPr>
        <w:t>ов</w:t>
      </w:r>
      <w:r w:rsidRPr="00B513E6">
        <w:rPr>
          <w:rFonts w:ascii="Times New Roman" w:hAnsi="Times New Roman" w:cs="Times New Roman"/>
          <w:sz w:val="26"/>
          <w:szCs w:val="26"/>
        </w:rPr>
        <w:t xml:space="preserve"> использования компьютерных программ и работы в Интернете. Правила личной безопасности в Интернете.</w:t>
      </w:r>
    </w:p>
    <w:p w:rsidR="00AF3633" w:rsidRDefault="006D02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AF3633" w:rsidRDefault="006D0248">
      <w:pPr>
        <w:shd w:val="clear" w:color="auto" w:fill="FFFFFF"/>
        <w:contextualSpacing/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 С УКАЗАНИЕМ КОЛИЧЕСТВА ЧАСОВ, ОТВОДИМЫХ НА ОСВОЕНИЕ КАЖДОЙ ТЕМЫ</w:t>
      </w:r>
    </w:p>
    <w:tbl>
      <w:tblPr>
        <w:tblStyle w:val="af1"/>
        <w:tblW w:w="9180" w:type="dxa"/>
        <w:tblLook w:val="04A0"/>
      </w:tblPr>
      <w:tblGrid>
        <w:gridCol w:w="6410"/>
        <w:gridCol w:w="1353"/>
        <w:gridCol w:w="1417"/>
      </w:tblGrid>
      <w:tr w:rsidR="001425DE" w:rsidTr="001425DE">
        <w:trPr>
          <w:trHeight w:val="471"/>
        </w:trPr>
        <w:tc>
          <w:tcPr>
            <w:tcW w:w="6410" w:type="dxa"/>
            <w:vMerge w:val="restart"/>
            <w:shd w:val="clear" w:color="auto" w:fill="auto"/>
            <w:vAlign w:val="center"/>
          </w:tcPr>
          <w:p w:rsidR="001425DE" w:rsidRPr="006A2311" w:rsidRDefault="001425D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Класс/</w:t>
            </w:r>
          </w:p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425DE" w:rsidTr="001425DE">
        <w:trPr>
          <w:trHeight w:val="145"/>
        </w:trPr>
        <w:tc>
          <w:tcPr>
            <w:tcW w:w="6410" w:type="dxa"/>
            <w:vMerge/>
            <w:shd w:val="clear" w:color="auto" w:fill="auto"/>
          </w:tcPr>
          <w:p w:rsidR="001425DE" w:rsidRPr="006A2311" w:rsidRDefault="001425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1425DE" w:rsidTr="001425DE">
        <w:tc>
          <w:tcPr>
            <w:tcW w:w="6410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Соблюдение требований  безопасности, </w:t>
            </w:r>
            <w:r w:rsidRPr="006A23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гигиены и ресурсосбережения при работе со средствами информатизации.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5DE" w:rsidTr="001425DE">
        <w:tc>
          <w:tcPr>
            <w:tcW w:w="6410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spacing w:after="0"/>
              <w:rPr>
                <w:b/>
                <w:bCs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Тексты и кодирование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spacing w:after="0"/>
              <w:jc w:val="both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jc w:val="both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jc w:val="both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Дискретные объекты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Составление алгоритмов и их программная реализация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25DE" w:rsidTr="001425DE">
        <w:trPr>
          <w:trHeight w:val="351"/>
        </w:trPr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Компьютер - универсальное устройство обработки данных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Электронные (динамические) таблицы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Автоматизированное проектирование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Системы искусственного интеллекта и машинное обучение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технологии. Работа в информационном пространстве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  <w:vAlign w:val="center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A2311" w:rsidRDefault="001425DE">
            <w:pPr>
              <w:pStyle w:val="11"/>
              <w:spacing w:before="0"/>
              <w:rPr>
                <w:rFonts w:eastAsiaTheme="minorHAnsi"/>
                <w:sz w:val="24"/>
                <w:szCs w:val="24"/>
              </w:rPr>
            </w:pPr>
            <w:r w:rsidRPr="006A2311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DE" w:rsidTr="001425DE">
        <w:tc>
          <w:tcPr>
            <w:tcW w:w="6410" w:type="dxa"/>
            <w:shd w:val="clear" w:color="auto" w:fill="auto"/>
          </w:tcPr>
          <w:p w:rsidR="001425DE" w:rsidRPr="006424FF" w:rsidRDefault="006424FF" w:rsidP="006424FF">
            <w:pPr>
              <w:pStyle w:val="11"/>
              <w:spacing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2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3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425DE" w:rsidRPr="006A2311" w:rsidRDefault="001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AF3633" w:rsidRDefault="00AF3633">
      <w:pPr>
        <w:shd w:val="clear" w:color="auto" w:fill="FFFFFF"/>
        <w:ind w:firstLine="709"/>
        <w:jc w:val="both"/>
      </w:pPr>
    </w:p>
    <w:sectPr w:rsidR="00AF3633" w:rsidSect="006A2311">
      <w:headerReference w:type="default" r:id="rId9"/>
      <w:pgSz w:w="11906" w:h="16838"/>
      <w:pgMar w:top="851" w:right="851" w:bottom="851" w:left="1701" w:header="709" w:footer="0" w:gutter="0"/>
      <w:pgNumType w:start="3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56" w:rsidRDefault="00914F56" w:rsidP="00AF3633">
      <w:pPr>
        <w:spacing w:after="0" w:line="240" w:lineRule="auto"/>
      </w:pPr>
      <w:r>
        <w:separator/>
      </w:r>
    </w:p>
  </w:endnote>
  <w:endnote w:type="continuationSeparator" w:id="0">
    <w:p w:rsidR="00914F56" w:rsidRDefault="00914F56" w:rsidP="00AF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56" w:rsidRDefault="00914F56" w:rsidP="00AF3633">
      <w:pPr>
        <w:spacing w:after="0" w:line="240" w:lineRule="auto"/>
      </w:pPr>
      <w:r>
        <w:separator/>
      </w:r>
    </w:p>
  </w:footnote>
  <w:footnote w:type="continuationSeparator" w:id="0">
    <w:p w:rsidR="00914F56" w:rsidRDefault="00914F56" w:rsidP="00AF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97364"/>
      <w:docPartObj>
        <w:docPartGallery w:val="Page Numbers (Top of Page)"/>
        <w:docPartUnique/>
      </w:docPartObj>
    </w:sdtPr>
    <w:sdtContent>
      <w:p w:rsidR="001425DE" w:rsidRDefault="001E3C9F">
        <w:pPr>
          <w:pStyle w:val="af2"/>
          <w:jc w:val="center"/>
        </w:pPr>
        <w:r>
          <w:fldChar w:fldCharType="begin"/>
        </w:r>
        <w:r w:rsidR="001425DE">
          <w:instrText>PAGE   \* MERGEFORMAT</w:instrText>
        </w:r>
        <w:r>
          <w:fldChar w:fldCharType="separate"/>
        </w:r>
        <w:r w:rsidR="0003330B">
          <w:rPr>
            <w:noProof/>
          </w:rPr>
          <w:t>2</w:t>
        </w:r>
        <w:r>
          <w:fldChar w:fldCharType="end"/>
        </w:r>
      </w:p>
    </w:sdtContent>
  </w:sdt>
  <w:p w:rsidR="00AF3633" w:rsidRDefault="00AF3633">
    <w:pPr>
      <w:pStyle w:val="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44940"/>
      <w:docPartObj>
        <w:docPartGallery w:val="Page Numbers (Top of Page)"/>
        <w:docPartUnique/>
      </w:docPartObj>
    </w:sdtPr>
    <w:sdtContent>
      <w:p w:rsidR="00AF3633" w:rsidRDefault="001E3C9F">
        <w:pPr>
          <w:pStyle w:val="16"/>
          <w:jc w:val="center"/>
        </w:pPr>
        <w:r>
          <w:fldChar w:fldCharType="begin"/>
        </w:r>
        <w:r w:rsidR="006D0248">
          <w:instrText>PAGE</w:instrText>
        </w:r>
        <w:r>
          <w:fldChar w:fldCharType="separate"/>
        </w:r>
        <w:r w:rsidR="0003330B">
          <w:rPr>
            <w:noProof/>
          </w:rPr>
          <w:t>11</w:t>
        </w:r>
        <w:r>
          <w:fldChar w:fldCharType="end"/>
        </w:r>
      </w:p>
    </w:sdtContent>
  </w:sdt>
  <w:p w:rsidR="00AF3633" w:rsidRDefault="00AF3633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532A"/>
    <w:multiLevelType w:val="hybridMultilevel"/>
    <w:tmpl w:val="EA88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158CA"/>
    <w:multiLevelType w:val="hybridMultilevel"/>
    <w:tmpl w:val="856C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633"/>
    <w:rsid w:val="00023BC1"/>
    <w:rsid w:val="000306A4"/>
    <w:rsid w:val="0003330B"/>
    <w:rsid w:val="00052C14"/>
    <w:rsid w:val="001425DE"/>
    <w:rsid w:val="001E3C9F"/>
    <w:rsid w:val="00473B26"/>
    <w:rsid w:val="004B486B"/>
    <w:rsid w:val="006424FF"/>
    <w:rsid w:val="00695012"/>
    <w:rsid w:val="006A2311"/>
    <w:rsid w:val="006D0248"/>
    <w:rsid w:val="00744C46"/>
    <w:rsid w:val="0079538D"/>
    <w:rsid w:val="007D405B"/>
    <w:rsid w:val="00914F56"/>
    <w:rsid w:val="00A85B15"/>
    <w:rsid w:val="00AA1D33"/>
    <w:rsid w:val="00AF3633"/>
    <w:rsid w:val="00B513E6"/>
    <w:rsid w:val="00B97CDE"/>
    <w:rsid w:val="00BE3427"/>
    <w:rsid w:val="00D37F98"/>
    <w:rsid w:val="00E47DDD"/>
    <w:rsid w:val="00F12663"/>
    <w:rsid w:val="00F157AD"/>
    <w:rsid w:val="78347624"/>
    <w:rsid w:val="7EEFE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8B2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31"/>
    <w:qFormat/>
    <w:rsid w:val="00563A6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3">
    <w:name w:val="Заголовок 3 Знак"/>
    <w:basedOn w:val="a0"/>
    <w:qFormat/>
    <w:rsid w:val="00563A65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a3">
    <w:name w:val="Абзац списка Знак"/>
    <w:uiPriority w:val="99"/>
    <w:qFormat/>
    <w:locked/>
    <w:rsid w:val="00563A65"/>
    <w:rPr>
      <w:rFonts w:ascii="Calibri" w:eastAsia="Calibri" w:hAnsi="Calibri" w:cs="Times New Roman"/>
      <w:sz w:val="24"/>
      <w:szCs w:val="24"/>
    </w:rPr>
  </w:style>
  <w:style w:type="character" w:customStyle="1" w:styleId="a4">
    <w:name w:val="Подзаголовок Знак"/>
    <w:basedOn w:val="a0"/>
    <w:qFormat/>
    <w:rsid w:val="00563A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10">
    <w:name w:val="s_10"/>
    <w:basedOn w:val="a0"/>
    <w:qFormat/>
    <w:rsid w:val="00563A65"/>
  </w:style>
  <w:style w:type="character" w:customStyle="1" w:styleId="1">
    <w:name w:val="Заголовок 1 Знак"/>
    <w:basedOn w:val="a0"/>
    <w:uiPriority w:val="9"/>
    <w:qFormat/>
    <w:rsid w:val="008B2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395430"/>
    <w:rPr>
      <w:color w:val="0000FF"/>
      <w:u w:val="single"/>
    </w:rPr>
  </w:style>
  <w:style w:type="character" w:customStyle="1" w:styleId="a5">
    <w:name w:val="Основной текст Знак"/>
    <w:basedOn w:val="a0"/>
    <w:uiPriority w:val="1"/>
    <w:qFormat/>
    <w:rsid w:val="00DE7B4B"/>
    <w:rPr>
      <w:rFonts w:ascii="Bookman Old Style" w:eastAsia="Bookman Old Style" w:hAnsi="Bookman Old Style"/>
      <w:sz w:val="21"/>
      <w:szCs w:val="21"/>
      <w:lang w:val="en-US" w:eastAsia="en-US"/>
    </w:rPr>
  </w:style>
  <w:style w:type="character" w:customStyle="1" w:styleId="a6">
    <w:name w:val="Верхний колонтитул Знак"/>
    <w:basedOn w:val="a0"/>
    <w:uiPriority w:val="99"/>
    <w:qFormat/>
    <w:rsid w:val="00327CAA"/>
  </w:style>
  <w:style w:type="character" w:customStyle="1" w:styleId="a7">
    <w:name w:val="Нижний колонтитул Знак"/>
    <w:basedOn w:val="a0"/>
    <w:uiPriority w:val="99"/>
    <w:qFormat/>
    <w:rsid w:val="00327CAA"/>
  </w:style>
  <w:style w:type="character" w:customStyle="1" w:styleId="ListLabel1">
    <w:name w:val="ListLabel 1"/>
    <w:qFormat/>
    <w:rsid w:val="00487640"/>
    <w:rPr>
      <w:rFonts w:eastAsia="Bookman Old Style"/>
      <w:color w:val="231F20"/>
      <w:w w:val="101"/>
      <w:sz w:val="21"/>
      <w:szCs w:val="21"/>
    </w:rPr>
  </w:style>
  <w:style w:type="character" w:customStyle="1" w:styleId="ListLabel2">
    <w:name w:val="ListLabel 2"/>
    <w:qFormat/>
    <w:rsid w:val="00487640"/>
    <w:rPr>
      <w:rFonts w:eastAsia="Bookman Old Style"/>
      <w:color w:val="231F20"/>
      <w:w w:val="101"/>
      <w:sz w:val="21"/>
      <w:szCs w:val="21"/>
    </w:rPr>
  </w:style>
  <w:style w:type="character" w:customStyle="1" w:styleId="ListLabel3">
    <w:name w:val="ListLabel 3"/>
    <w:qFormat/>
    <w:rsid w:val="00487640"/>
    <w:rPr>
      <w:rFonts w:ascii="Times New Roman" w:hAnsi="Times New Roman"/>
      <w:color w:val="734C9B"/>
      <w:sz w:val="26"/>
      <w:szCs w:val="26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F73127"/>
  </w:style>
  <w:style w:type="character" w:customStyle="1" w:styleId="13">
    <w:name w:val="Нижний колонтитул Знак1"/>
    <w:basedOn w:val="a0"/>
    <w:uiPriority w:val="99"/>
    <w:semiHidden/>
    <w:qFormat/>
    <w:rsid w:val="00F73127"/>
  </w:style>
  <w:style w:type="character" w:customStyle="1" w:styleId="ListLabel4">
    <w:name w:val="ListLabel 4"/>
    <w:qFormat/>
    <w:rsid w:val="00AF3633"/>
  </w:style>
  <w:style w:type="character" w:customStyle="1" w:styleId="ListLabel5">
    <w:name w:val="ListLabel 5"/>
    <w:qFormat/>
    <w:rsid w:val="00AF3633"/>
  </w:style>
  <w:style w:type="character" w:customStyle="1" w:styleId="ListLabel6">
    <w:name w:val="ListLabel 6"/>
    <w:qFormat/>
    <w:rsid w:val="00AF3633"/>
  </w:style>
  <w:style w:type="character" w:customStyle="1" w:styleId="ListLabel7">
    <w:name w:val="ListLabel 7"/>
    <w:qFormat/>
    <w:rsid w:val="00AF3633"/>
  </w:style>
  <w:style w:type="paragraph" w:customStyle="1" w:styleId="14">
    <w:name w:val="Заголовок1"/>
    <w:basedOn w:val="a"/>
    <w:next w:val="a8"/>
    <w:qFormat/>
    <w:rsid w:val="004876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DE7B4B"/>
    <w:pPr>
      <w:widowControl w:val="0"/>
      <w:spacing w:after="0" w:line="240" w:lineRule="auto"/>
      <w:ind w:left="113" w:firstLine="283"/>
    </w:pPr>
    <w:rPr>
      <w:rFonts w:ascii="Bookman Old Style" w:eastAsia="Bookman Old Style" w:hAnsi="Bookman Old Style"/>
      <w:sz w:val="21"/>
      <w:szCs w:val="21"/>
      <w:lang w:val="en-US" w:eastAsia="en-US"/>
    </w:rPr>
  </w:style>
  <w:style w:type="paragraph" w:styleId="a9">
    <w:name w:val="List"/>
    <w:basedOn w:val="a8"/>
    <w:rsid w:val="00487640"/>
    <w:rPr>
      <w:rFonts w:cs="Mangal"/>
    </w:rPr>
  </w:style>
  <w:style w:type="paragraph" w:customStyle="1" w:styleId="15">
    <w:name w:val="Название объекта1"/>
    <w:basedOn w:val="a"/>
    <w:qFormat/>
    <w:rsid w:val="004876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87640"/>
    <w:pPr>
      <w:suppressLineNumbers/>
    </w:pPr>
    <w:rPr>
      <w:rFonts w:cs="Mangal"/>
    </w:rPr>
  </w:style>
  <w:style w:type="paragraph" w:styleId="ab">
    <w:name w:val="No Spacing"/>
    <w:uiPriority w:val="99"/>
    <w:qFormat/>
    <w:rsid w:val="00563A65"/>
    <w:rPr>
      <w:rFonts w:eastAsia="Times New Roman" w:cs="Times New Roman"/>
      <w:sz w:val="22"/>
    </w:rPr>
  </w:style>
  <w:style w:type="paragraph" w:customStyle="1" w:styleId="Default">
    <w:name w:val="Default"/>
    <w:uiPriority w:val="99"/>
    <w:qFormat/>
    <w:rsid w:val="00563A6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563A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d">
    <w:name w:val="Subtitle"/>
    <w:basedOn w:val="a"/>
    <w:next w:val="a"/>
    <w:qFormat/>
    <w:rsid w:val="00563A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qFormat/>
    <w:rsid w:val="00563A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3954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qFormat/>
    <w:rsid w:val="006020A8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110">
    <w:name w:val="Заголовок 11"/>
    <w:basedOn w:val="a"/>
    <w:uiPriority w:val="1"/>
    <w:qFormat/>
    <w:rsid w:val="00DE7B4B"/>
    <w:pPr>
      <w:widowControl w:val="0"/>
      <w:spacing w:after="0" w:line="240" w:lineRule="auto"/>
      <w:ind w:left="907"/>
      <w:outlineLvl w:val="1"/>
    </w:pPr>
    <w:rPr>
      <w:rFonts w:ascii="Century Gothic" w:eastAsia="Century Gothic" w:hAnsi="Century Gothic"/>
      <w:b/>
      <w:bCs/>
      <w:sz w:val="26"/>
      <w:szCs w:val="2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DE7B4B"/>
    <w:pPr>
      <w:widowControl w:val="0"/>
      <w:spacing w:after="0" w:line="240" w:lineRule="auto"/>
      <w:ind w:left="907"/>
      <w:outlineLvl w:val="2"/>
    </w:pPr>
    <w:rPr>
      <w:rFonts w:ascii="Cambria" w:eastAsia="Cambria" w:hAnsi="Cambria"/>
      <w:b/>
      <w:bCs/>
      <w:sz w:val="21"/>
      <w:szCs w:val="21"/>
      <w:lang w:val="en-US" w:eastAsia="en-US"/>
    </w:rPr>
  </w:style>
  <w:style w:type="paragraph" w:customStyle="1" w:styleId="16">
    <w:name w:val="Верхний колонтитул1"/>
    <w:basedOn w:val="a"/>
    <w:uiPriority w:val="99"/>
    <w:unhideWhenUsed/>
    <w:rsid w:val="00F731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0"/>
    <w:uiPriority w:val="99"/>
    <w:semiHidden/>
    <w:unhideWhenUsed/>
    <w:rsid w:val="00F731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rsid w:val="00487640"/>
    <w:pPr>
      <w:suppressLineNumbers/>
    </w:pPr>
  </w:style>
  <w:style w:type="paragraph" w:customStyle="1" w:styleId="af0">
    <w:name w:val="Заголовок таблицы"/>
    <w:basedOn w:val="af"/>
    <w:qFormat/>
    <w:rsid w:val="00487640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563A6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2"/>
    <w:uiPriority w:val="99"/>
    <w:unhideWhenUsed/>
    <w:rsid w:val="001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2"/>
    <w:uiPriority w:val="99"/>
    <w:rsid w:val="001425DE"/>
    <w:rPr>
      <w:sz w:val="22"/>
    </w:rPr>
  </w:style>
  <w:style w:type="paragraph" w:styleId="af3">
    <w:name w:val="footer"/>
    <w:basedOn w:val="a"/>
    <w:link w:val="20"/>
    <w:uiPriority w:val="99"/>
    <w:unhideWhenUsed/>
    <w:rsid w:val="0014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3"/>
    <w:uiPriority w:val="99"/>
    <w:rsid w:val="001425DE"/>
    <w:rPr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03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pc1</cp:lastModifiedBy>
  <cp:revision>19</cp:revision>
  <cp:lastPrinted>2019-11-26T02:20:00Z</cp:lastPrinted>
  <dcterms:created xsi:type="dcterms:W3CDTF">2019-11-10T23:47:00Z</dcterms:created>
  <dcterms:modified xsi:type="dcterms:W3CDTF">2020-02-12T05:54:00Z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