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FB8" w:rsidRDefault="007924A2" w:rsidP="001C4E45">
      <w:pPr>
        <w:pStyle w:val="Default"/>
        <w:spacing w:line="360" w:lineRule="auto"/>
        <w:jc w:val="center"/>
        <w:rPr>
          <w:sz w:val="26"/>
          <w:szCs w:val="26"/>
        </w:rPr>
        <w:sectPr w:rsidR="00100FB8" w:rsidSect="00646595">
          <w:pgSz w:w="11900" w:h="16840"/>
          <w:pgMar w:top="851" w:right="851" w:bottom="851" w:left="1701" w:header="0" w:footer="6" w:gutter="0"/>
          <w:cols w:space="720"/>
          <w:noEndnote/>
          <w:docGrid w:linePitch="360"/>
        </w:sectPr>
      </w:pPr>
      <w:r>
        <w:rPr>
          <w:rFonts w:eastAsia="Arial Unicode MS"/>
          <w:b/>
          <w:noProof/>
        </w:rPr>
        <w:drawing>
          <wp:inline distT="0" distB="0" distL="0" distR="0">
            <wp:extent cx="5935980" cy="8147424"/>
            <wp:effectExtent l="19050" t="0" r="7620" b="0"/>
            <wp:docPr id="1" name="Рисунок 1" descr="C:\Documents and Settings\user\Рабочий стол\18-19.02.2020\сканы раб.прогр 11 класс\Родная литер.  (базов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18-19.02.2020\сканы раб.прогр 11 класс\Родная литер.  (базовый).jpg"/>
                    <pic:cNvPicPr>
                      <a:picLocks noChangeAspect="1" noChangeArrowheads="1"/>
                    </pic:cNvPicPr>
                  </pic:nvPicPr>
                  <pic:blipFill>
                    <a:blip r:embed="rId7" cstate="print"/>
                    <a:srcRect/>
                    <a:stretch>
                      <a:fillRect/>
                    </a:stretch>
                  </pic:blipFill>
                  <pic:spPr bwMode="auto">
                    <a:xfrm>
                      <a:off x="0" y="0"/>
                      <a:ext cx="5935980" cy="8147424"/>
                    </a:xfrm>
                    <a:prstGeom prst="rect">
                      <a:avLst/>
                    </a:prstGeom>
                    <a:noFill/>
                    <a:ln w="9525">
                      <a:noFill/>
                      <a:miter lim="800000"/>
                      <a:headEnd/>
                      <a:tailEnd/>
                    </a:ln>
                  </pic:spPr>
                </pic:pic>
              </a:graphicData>
            </a:graphic>
          </wp:inline>
        </w:drawing>
      </w:r>
    </w:p>
    <w:p w:rsidR="00795348" w:rsidRPr="00646595" w:rsidRDefault="00795348" w:rsidP="001C4E45">
      <w:pPr>
        <w:tabs>
          <w:tab w:val="left" w:pos="3900"/>
        </w:tabs>
        <w:spacing w:line="360" w:lineRule="auto"/>
        <w:jc w:val="center"/>
        <w:rPr>
          <w:rFonts w:ascii="Times New Roman" w:hAnsi="Times New Roman" w:cs="Times New Roman"/>
          <w:b/>
          <w:caps/>
          <w:sz w:val="26"/>
          <w:szCs w:val="26"/>
        </w:rPr>
      </w:pPr>
      <w:r w:rsidRPr="00646595">
        <w:rPr>
          <w:rFonts w:ascii="Times New Roman" w:hAnsi="Times New Roman" w:cs="Times New Roman"/>
          <w:b/>
          <w:caps/>
          <w:sz w:val="26"/>
          <w:szCs w:val="26"/>
        </w:rPr>
        <w:lastRenderedPageBreak/>
        <w:t>Содержание</w:t>
      </w:r>
    </w:p>
    <w:p w:rsidR="00795348" w:rsidRPr="001C4E45" w:rsidRDefault="00795348" w:rsidP="001C4E45">
      <w:pPr>
        <w:tabs>
          <w:tab w:val="left" w:pos="3900"/>
        </w:tabs>
        <w:spacing w:line="360" w:lineRule="auto"/>
        <w:jc w:val="both"/>
        <w:rPr>
          <w:rFonts w:ascii="Times New Roman" w:hAnsi="Times New Roman" w:cs="Times New Roman"/>
          <w:b/>
          <w:sz w:val="26"/>
          <w:szCs w:val="26"/>
        </w:rPr>
      </w:pPr>
    </w:p>
    <w:tbl>
      <w:tblPr>
        <w:tblW w:w="0" w:type="auto"/>
        <w:tblLook w:val="04A0" w:firstRow="1" w:lastRow="0" w:firstColumn="1" w:lastColumn="0" w:noHBand="0" w:noVBand="1"/>
      </w:tblPr>
      <w:tblGrid>
        <w:gridCol w:w="1127"/>
        <w:gridCol w:w="7628"/>
        <w:gridCol w:w="809"/>
      </w:tblGrid>
      <w:tr w:rsidR="00795348" w:rsidRPr="001C4E45" w:rsidTr="00100FB8">
        <w:tc>
          <w:tcPr>
            <w:tcW w:w="1127" w:type="dxa"/>
          </w:tcPr>
          <w:p w:rsidR="00795348" w:rsidRPr="001C4E45" w:rsidRDefault="00795348" w:rsidP="001C4E45">
            <w:pPr>
              <w:tabs>
                <w:tab w:val="left" w:pos="3900"/>
              </w:tabs>
              <w:spacing w:line="360" w:lineRule="auto"/>
              <w:jc w:val="both"/>
              <w:rPr>
                <w:rFonts w:ascii="Times New Roman" w:hAnsi="Times New Roman" w:cs="Times New Roman"/>
                <w:sz w:val="26"/>
                <w:szCs w:val="26"/>
              </w:rPr>
            </w:pPr>
            <w:r w:rsidRPr="001C4E45">
              <w:rPr>
                <w:rFonts w:ascii="Times New Roman" w:hAnsi="Times New Roman" w:cs="Times New Roman"/>
                <w:sz w:val="26"/>
                <w:szCs w:val="26"/>
              </w:rPr>
              <w:t>1.</w:t>
            </w:r>
          </w:p>
        </w:tc>
        <w:tc>
          <w:tcPr>
            <w:tcW w:w="7628" w:type="dxa"/>
          </w:tcPr>
          <w:p w:rsidR="00795348" w:rsidRPr="001C4E45" w:rsidRDefault="00795348" w:rsidP="001C4E45">
            <w:pPr>
              <w:tabs>
                <w:tab w:val="left" w:pos="3900"/>
              </w:tabs>
              <w:spacing w:line="360" w:lineRule="auto"/>
              <w:jc w:val="both"/>
              <w:rPr>
                <w:rFonts w:ascii="Times New Roman" w:hAnsi="Times New Roman" w:cs="Times New Roman"/>
                <w:sz w:val="26"/>
                <w:szCs w:val="26"/>
              </w:rPr>
            </w:pPr>
            <w:r w:rsidRPr="001C4E45">
              <w:rPr>
                <w:rFonts w:ascii="Times New Roman" w:hAnsi="Times New Roman" w:cs="Times New Roman"/>
                <w:sz w:val="26"/>
                <w:szCs w:val="26"/>
              </w:rPr>
              <w:t>Пояснительная записка</w:t>
            </w:r>
          </w:p>
        </w:tc>
        <w:tc>
          <w:tcPr>
            <w:tcW w:w="809" w:type="dxa"/>
          </w:tcPr>
          <w:p w:rsidR="00795348" w:rsidRPr="001C4E45" w:rsidRDefault="00795348" w:rsidP="00100FB8">
            <w:pPr>
              <w:tabs>
                <w:tab w:val="left" w:pos="3900"/>
              </w:tabs>
              <w:spacing w:line="360" w:lineRule="auto"/>
              <w:jc w:val="center"/>
              <w:rPr>
                <w:rFonts w:ascii="Times New Roman" w:hAnsi="Times New Roman" w:cs="Times New Roman"/>
                <w:sz w:val="26"/>
                <w:szCs w:val="26"/>
              </w:rPr>
            </w:pPr>
            <w:r w:rsidRPr="001C4E45">
              <w:rPr>
                <w:rFonts w:ascii="Times New Roman" w:hAnsi="Times New Roman" w:cs="Times New Roman"/>
                <w:sz w:val="26"/>
                <w:szCs w:val="26"/>
              </w:rPr>
              <w:t>3</w:t>
            </w:r>
          </w:p>
        </w:tc>
      </w:tr>
      <w:tr w:rsidR="00795348" w:rsidRPr="001C4E45" w:rsidTr="00100FB8">
        <w:tc>
          <w:tcPr>
            <w:tcW w:w="1127" w:type="dxa"/>
          </w:tcPr>
          <w:p w:rsidR="00795348" w:rsidRPr="001C4E45" w:rsidRDefault="00795348" w:rsidP="001C4E45">
            <w:pPr>
              <w:tabs>
                <w:tab w:val="left" w:pos="3900"/>
              </w:tabs>
              <w:spacing w:line="360" w:lineRule="auto"/>
              <w:jc w:val="both"/>
              <w:rPr>
                <w:rFonts w:ascii="Times New Roman" w:hAnsi="Times New Roman" w:cs="Times New Roman"/>
                <w:sz w:val="26"/>
                <w:szCs w:val="26"/>
              </w:rPr>
            </w:pPr>
            <w:r w:rsidRPr="001C4E45">
              <w:rPr>
                <w:rFonts w:ascii="Times New Roman" w:hAnsi="Times New Roman" w:cs="Times New Roman"/>
                <w:sz w:val="26"/>
                <w:szCs w:val="26"/>
              </w:rPr>
              <w:t>2.</w:t>
            </w:r>
          </w:p>
        </w:tc>
        <w:tc>
          <w:tcPr>
            <w:tcW w:w="7628" w:type="dxa"/>
          </w:tcPr>
          <w:p w:rsidR="00795348" w:rsidRPr="001C4E45" w:rsidRDefault="00795348" w:rsidP="001C4E45">
            <w:pPr>
              <w:tabs>
                <w:tab w:val="left" w:pos="3900"/>
              </w:tabs>
              <w:spacing w:line="360" w:lineRule="auto"/>
              <w:jc w:val="both"/>
              <w:rPr>
                <w:rFonts w:ascii="Times New Roman" w:hAnsi="Times New Roman" w:cs="Times New Roman"/>
                <w:sz w:val="26"/>
                <w:szCs w:val="26"/>
              </w:rPr>
            </w:pPr>
            <w:r w:rsidRPr="001C4E45">
              <w:rPr>
                <w:rFonts w:ascii="Times New Roman" w:hAnsi="Times New Roman" w:cs="Times New Roman"/>
                <w:sz w:val="26"/>
                <w:szCs w:val="26"/>
              </w:rPr>
              <w:t>Учебно-тематический план</w:t>
            </w:r>
          </w:p>
        </w:tc>
        <w:tc>
          <w:tcPr>
            <w:tcW w:w="809" w:type="dxa"/>
          </w:tcPr>
          <w:p w:rsidR="00795348" w:rsidRPr="001C4E45" w:rsidRDefault="009024CA" w:rsidP="00100FB8">
            <w:pPr>
              <w:tabs>
                <w:tab w:val="left" w:pos="3900"/>
              </w:tabs>
              <w:spacing w:line="360" w:lineRule="auto"/>
              <w:jc w:val="center"/>
              <w:rPr>
                <w:rFonts w:ascii="Times New Roman" w:hAnsi="Times New Roman" w:cs="Times New Roman"/>
                <w:sz w:val="26"/>
                <w:szCs w:val="26"/>
              </w:rPr>
            </w:pPr>
            <w:r w:rsidRPr="001C4E45">
              <w:rPr>
                <w:rFonts w:ascii="Times New Roman" w:hAnsi="Times New Roman" w:cs="Times New Roman"/>
                <w:sz w:val="26"/>
                <w:szCs w:val="26"/>
              </w:rPr>
              <w:t>4</w:t>
            </w:r>
          </w:p>
        </w:tc>
      </w:tr>
      <w:tr w:rsidR="00795348" w:rsidRPr="001C4E45" w:rsidTr="00100FB8">
        <w:tc>
          <w:tcPr>
            <w:tcW w:w="1127" w:type="dxa"/>
          </w:tcPr>
          <w:p w:rsidR="00795348" w:rsidRPr="001C4E45" w:rsidRDefault="00795348" w:rsidP="001C4E45">
            <w:pPr>
              <w:tabs>
                <w:tab w:val="left" w:pos="3900"/>
              </w:tabs>
              <w:spacing w:line="360" w:lineRule="auto"/>
              <w:jc w:val="both"/>
              <w:rPr>
                <w:rFonts w:ascii="Times New Roman" w:hAnsi="Times New Roman" w:cs="Times New Roman"/>
                <w:sz w:val="26"/>
                <w:szCs w:val="26"/>
              </w:rPr>
            </w:pPr>
            <w:r w:rsidRPr="001C4E45">
              <w:rPr>
                <w:rFonts w:ascii="Times New Roman" w:hAnsi="Times New Roman" w:cs="Times New Roman"/>
                <w:sz w:val="26"/>
                <w:szCs w:val="26"/>
              </w:rPr>
              <w:t>3.</w:t>
            </w:r>
          </w:p>
        </w:tc>
        <w:tc>
          <w:tcPr>
            <w:tcW w:w="7628" w:type="dxa"/>
          </w:tcPr>
          <w:p w:rsidR="00795348" w:rsidRPr="001C4E45" w:rsidRDefault="00795348" w:rsidP="001C4E45">
            <w:pPr>
              <w:tabs>
                <w:tab w:val="left" w:pos="3900"/>
              </w:tabs>
              <w:spacing w:line="360" w:lineRule="auto"/>
              <w:jc w:val="both"/>
              <w:rPr>
                <w:rFonts w:ascii="Times New Roman" w:hAnsi="Times New Roman" w:cs="Times New Roman"/>
                <w:sz w:val="26"/>
                <w:szCs w:val="26"/>
              </w:rPr>
            </w:pPr>
            <w:r w:rsidRPr="001C4E45">
              <w:rPr>
                <w:rFonts w:ascii="Times New Roman" w:hAnsi="Times New Roman" w:cs="Times New Roman"/>
                <w:sz w:val="26"/>
                <w:szCs w:val="26"/>
              </w:rPr>
              <w:t>Содержание учебного предмета</w:t>
            </w:r>
          </w:p>
        </w:tc>
        <w:tc>
          <w:tcPr>
            <w:tcW w:w="809" w:type="dxa"/>
          </w:tcPr>
          <w:p w:rsidR="00795348" w:rsidRPr="001C4E45" w:rsidRDefault="00047775" w:rsidP="00100FB8">
            <w:pPr>
              <w:tabs>
                <w:tab w:val="left" w:pos="3900"/>
              </w:tabs>
              <w:spacing w:line="360" w:lineRule="auto"/>
              <w:jc w:val="center"/>
              <w:rPr>
                <w:rFonts w:ascii="Times New Roman" w:hAnsi="Times New Roman" w:cs="Times New Roman"/>
                <w:sz w:val="26"/>
                <w:szCs w:val="26"/>
              </w:rPr>
            </w:pPr>
            <w:r>
              <w:rPr>
                <w:rFonts w:ascii="Times New Roman" w:hAnsi="Times New Roman" w:cs="Times New Roman"/>
                <w:sz w:val="26"/>
                <w:szCs w:val="26"/>
              </w:rPr>
              <w:t>5</w:t>
            </w:r>
          </w:p>
        </w:tc>
      </w:tr>
      <w:tr w:rsidR="00795348" w:rsidRPr="001C4E45" w:rsidTr="00100FB8">
        <w:tc>
          <w:tcPr>
            <w:tcW w:w="1127" w:type="dxa"/>
          </w:tcPr>
          <w:p w:rsidR="00795348" w:rsidRPr="001C4E45" w:rsidRDefault="00795348" w:rsidP="001C4E45">
            <w:pPr>
              <w:tabs>
                <w:tab w:val="left" w:pos="3900"/>
              </w:tabs>
              <w:spacing w:line="360" w:lineRule="auto"/>
              <w:jc w:val="both"/>
              <w:rPr>
                <w:rFonts w:ascii="Times New Roman" w:hAnsi="Times New Roman" w:cs="Times New Roman"/>
                <w:sz w:val="26"/>
                <w:szCs w:val="26"/>
              </w:rPr>
            </w:pPr>
            <w:r w:rsidRPr="001C4E45">
              <w:rPr>
                <w:rFonts w:ascii="Times New Roman" w:hAnsi="Times New Roman" w:cs="Times New Roman"/>
                <w:sz w:val="26"/>
                <w:szCs w:val="26"/>
              </w:rPr>
              <w:t>4.</w:t>
            </w:r>
          </w:p>
        </w:tc>
        <w:tc>
          <w:tcPr>
            <w:tcW w:w="7628" w:type="dxa"/>
          </w:tcPr>
          <w:p w:rsidR="00795348" w:rsidRPr="001C4E45" w:rsidRDefault="00795348" w:rsidP="001C4E45">
            <w:pPr>
              <w:tabs>
                <w:tab w:val="left" w:pos="3900"/>
              </w:tabs>
              <w:spacing w:line="360" w:lineRule="auto"/>
              <w:jc w:val="both"/>
              <w:rPr>
                <w:rFonts w:ascii="Times New Roman" w:hAnsi="Times New Roman" w:cs="Times New Roman"/>
                <w:sz w:val="26"/>
                <w:szCs w:val="26"/>
              </w:rPr>
            </w:pPr>
            <w:r w:rsidRPr="001C4E45">
              <w:rPr>
                <w:rFonts w:ascii="Times New Roman" w:hAnsi="Times New Roman" w:cs="Times New Roman"/>
                <w:sz w:val="26"/>
                <w:szCs w:val="26"/>
              </w:rPr>
              <w:t>Требования к уровню подготовки выпускников</w:t>
            </w:r>
          </w:p>
        </w:tc>
        <w:tc>
          <w:tcPr>
            <w:tcW w:w="809" w:type="dxa"/>
          </w:tcPr>
          <w:p w:rsidR="00795348" w:rsidRPr="001C4E45" w:rsidRDefault="00047775" w:rsidP="00100FB8">
            <w:pPr>
              <w:tabs>
                <w:tab w:val="left" w:pos="3900"/>
              </w:tabs>
              <w:spacing w:line="360" w:lineRule="auto"/>
              <w:jc w:val="center"/>
              <w:rPr>
                <w:rFonts w:ascii="Times New Roman" w:hAnsi="Times New Roman" w:cs="Times New Roman"/>
                <w:sz w:val="26"/>
                <w:szCs w:val="26"/>
              </w:rPr>
            </w:pPr>
            <w:r>
              <w:rPr>
                <w:rFonts w:ascii="Times New Roman" w:hAnsi="Times New Roman" w:cs="Times New Roman"/>
                <w:sz w:val="26"/>
                <w:szCs w:val="26"/>
              </w:rPr>
              <w:t>6</w:t>
            </w:r>
          </w:p>
        </w:tc>
      </w:tr>
      <w:tr w:rsidR="00795348" w:rsidRPr="001C4E45" w:rsidTr="00100FB8">
        <w:tc>
          <w:tcPr>
            <w:tcW w:w="1127" w:type="dxa"/>
          </w:tcPr>
          <w:p w:rsidR="00795348" w:rsidRPr="001C4E45" w:rsidRDefault="00795348" w:rsidP="001C4E45">
            <w:pPr>
              <w:tabs>
                <w:tab w:val="left" w:pos="3900"/>
              </w:tabs>
              <w:spacing w:line="360" w:lineRule="auto"/>
              <w:jc w:val="both"/>
              <w:rPr>
                <w:rFonts w:ascii="Times New Roman" w:hAnsi="Times New Roman" w:cs="Times New Roman"/>
                <w:sz w:val="26"/>
                <w:szCs w:val="26"/>
              </w:rPr>
            </w:pPr>
            <w:r w:rsidRPr="001C4E45">
              <w:rPr>
                <w:rFonts w:ascii="Times New Roman" w:hAnsi="Times New Roman" w:cs="Times New Roman"/>
                <w:sz w:val="26"/>
                <w:szCs w:val="26"/>
              </w:rPr>
              <w:t>5.</w:t>
            </w:r>
          </w:p>
        </w:tc>
        <w:tc>
          <w:tcPr>
            <w:tcW w:w="7628" w:type="dxa"/>
          </w:tcPr>
          <w:p w:rsidR="00795348" w:rsidRPr="001C4E45" w:rsidRDefault="00795348" w:rsidP="001C4E45">
            <w:pPr>
              <w:tabs>
                <w:tab w:val="left" w:pos="3900"/>
              </w:tabs>
              <w:spacing w:line="360" w:lineRule="auto"/>
              <w:jc w:val="both"/>
              <w:rPr>
                <w:rFonts w:ascii="Times New Roman" w:hAnsi="Times New Roman" w:cs="Times New Roman"/>
                <w:sz w:val="26"/>
                <w:szCs w:val="26"/>
              </w:rPr>
            </w:pPr>
            <w:r w:rsidRPr="001C4E45">
              <w:rPr>
                <w:rFonts w:ascii="Times New Roman" w:hAnsi="Times New Roman" w:cs="Times New Roman"/>
                <w:sz w:val="26"/>
                <w:szCs w:val="26"/>
              </w:rPr>
              <w:t>Список литературы</w:t>
            </w:r>
          </w:p>
        </w:tc>
        <w:tc>
          <w:tcPr>
            <w:tcW w:w="809" w:type="dxa"/>
          </w:tcPr>
          <w:p w:rsidR="00795348" w:rsidRPr="001C4E45" w:rsidRDefault="00047775" w:rsidP="00100FB8">
            <w:pPr>
              <w:tabs>
                <w:tab w:val="left" w:pos="3900"/>
              </w:tabs>
              <w:spacing w:line="360" w:lineRule="auto"/>
              <w:jc w:val="center"/>
              <w:rPr>
                <w:rFonts w:ascii="Times New Roman" w:hAnsi="Times New Roman" w:cs="Times New Roman"/>
                <w:sz w:val="26"/>
                <w:szCs w:val="26"/>
              </w:rPr>
            </w:pPr>
            <w:r>
              <w:rPr>
                <w:rFonts w:ascii="Times New Roman" w:hAnsi="Times New Roman" w:cs="Times New Roman"/>
                <w:sz w:val="26"/>
                <w:szCs w:val="26"/>
              </w:rPr>
              <w:t>7</w:t>
            </w:r>
          </w:p>
        </w:tc>
      </w:tr>
    </w:tbl>
    <w:p w:rsidR="00795348" w:rsidRPr="001C4E45" w:rsidRDefault="00795348" w:rsidP="001C4E45">
      <w:pPr>
        <w:tabs>
          <w:tab w:val="left" w:pos="3900"/>
        </w:tabs>
        <w:spacing w:line="360" w:lineRule="auto"/>
        <w:jc w:val="both"/>
        <w:rPr>
          <w:rFonts w:ascii="Times New Roman" w:hAnsi="Times New Roman" w:cs="Times New Roman"/>
          <w:sz w:val="26"/>
          <w:szCs w:val="26"/>
        </w:rPr>
      </w:pPr>
    </w:p>
    <w:p w:rsidR="00FA3FE7" w:rsidRPr="001C4E45" w:rsidRDefault="004421AE" w:rsidP="001C4E45">
      <w:pPr>
        <w:pStyle w:val="20"/>
        <w:shd w:val="clear" w:color="auto" w:fill="auto"/>
        <w:spacing w:line="360" w:lineRule="auto"/>
        <w:ind w:right="20"/>
        <w:rPr>
          <w:sz w:val="26"/>
          <w:szCs w:val="26"/>
        </w:rPr>
      </w:pPr>
      <w:r w:rsidRPr="001C4E45">
        <w:rPr>
          <w:sz w:val="26"/>
          <w:szCs w:val="26"/>
        </w:rPr>
        <w:br w:type="page"/>
      </w:r>
    </w:p>
    <w:p w:rsidR="00FA3FE7" w:rsidRPr="00646595" w:rsidRDefault="004421AE" w:rsidP="001C4E45">
      <w:pPr>
        <w:pStyle w:val="10"/>
        <w:keepNext/>
        <w:keepLines/>
        <w:shd w:val="clear" w:color="auto" w:fill="auto"/>
        <w:spacing w:after="292" w:line="360" w:lineRule="auto"/>
        <w:rPr>
          <w:caps/>
          <w:sz w:val="26"/>
          <w:szCs w:val="26"/>
        </w:rPr>
      </w:pPr>
      <w:bookmarkStart w:id="0" w:name="bookmark0"/>
      <w:r w:rsidRPr="00646595">
        <w:rPr>
          <w:caps/>
          <w:sz w:val="26"/>
          <w:szCs w:val="26"/>
        </w:rPr>
        <w:lastRenderedPageBreak/>
        <w:t>Пояснительная записка</w:t>
      </w:r>
      <w:bookmarkEnd w:id="0"/>
    </w:p>
    <w:p w:rsidR="00EE1F07" w:rsidRPr="00EE1F07" w:rsidRDefault="00EE1F07" w:rsidP="00100FB8">
      <w:pPr>
        <w:tabs>
          <w:tab w:val="left" w:pos="3900"/>
        </w:tabs>
        <w:spacing w:line="276" w:lineRule="auto"/>
        <w:ind w:firstLine="709"/>
        <w:jc w:val="both"/>
        <w:rPr>
          <w:rFonts w:ascii="Times New Roman" w:hAnsi="Times New Roman" w:cs="Times New Roman"/>
          <w:sz w:val="26"/>
          <w:szCs w:val="26"/>
        </w:rPr>
      </w:pPr>
      <w:r w:rsidRPr="00EE1F07">
        <w:rPr>
          <w:rFonts w:ascii="Times New Roman" w:hAnsi="Times New Roman" w:cs="Times New Roman"/>
          <w:sz w:val="26"/>
          <w:szCs w:val="26"/>
        </w:rPr>
        <w:t>В целях обеспечения исполнения государственных гарантий реализации прав на изучение родных языков из числа языков народов Российской Федерации на уровне среднего общего образования реализуется программа учебного предмета «Родная литература (русская)» на базовом уровне изучения.</w:t>
      </w:r>
    </w:p>
    <w:p w:rsidR="001C4E45" w:rsidRPr="001C4E45" w:rsidRDefault="001C4E45" w:rsidP="00100FB8">
      <w:pPr>
        <w:tabs>
          <w:tab w:val="left" w:pos="3900"/>
        </w:tabs>
        <w:spacing w:line="276" w:lineRule="auto"/>
        <w:ind w:firstLine="709"/>
        <w:jc w:val="both"/>
        <w:rPr>
          <w:rFonts w:ascii="Times New Roman" w:hAnsi="Times New Roman" w:cs="Times New Roman"/>
          <w:sz w:val="26"/>
          <w:szCs w:val="26"/>
        </w:rPr>
      </w:pPr>
      <w:r w:rsidRPr="001C4E45">
        <w:rPr>
          <w:rFonts w:ascii="Times New Roman" w:hAnsi="Times New Roman" w:cs="Times New Roman"/>
          <w:b/>
          <w:i/>
          <w:sz w:val="26"/>
          <w:szCs w:val="26"/>
        </w:rPr>
        <w:t>Уровень программы</w:t>
      </w:r>
      <w:r w:rsidRPr="001C4E45">
        <w:rPr>
          <w:rFonts w:ascii="Times New Roman" w:hAnsi="Times New Roman" w:cs="Times New Roman"/>
          <w:sz w:val="26"/>
          <w:szCs w:val="26"/>
        </w:rPr>
        <w:t xml:space="preserve">: базовый. Программа рассчитана на </w:t>
      </w:r>
      <w:r>
        <w:rPr>
          <w:rFonts w:ascii="Times New Roman" w:hAnsi="Times New Roman" w:cs="Times New Roman"/>
          <w:sz w:val="26"/>
          <w:szCs w:val="26"/>
        </w:rPr>
        <w:t xml:space="preserve"> 17</w:t>
      </w:r>
      <w:r w:rsidRPr="001C4E45">
        <w:rPr>
          <w:rFonts w:ascii="Times New Roman" w:hAnsi="Times New Roman" w:cs="Times New Roman"/>
          <w:sz w:val="26"/>
          <w:szCs w:val="26"/>
        </w:rPr>
        <w:t xml:space="preserve"> часов: 1</w:t>
      </w:r>
      <w:r>
        <w:rPr>
          <w:rFonts w:ascii="Times New Roman" w:hAnsi="Times New Roman" w:cs="Times New Roman"/>
          <w:sz w:val="26"/>
          <w:szCs w:val="26"/>
        </w:rPr>
        <w:t>1</w:t>
      </w:r>
      <w:r w:rsidRPr="001C4E45">
        <w:rPr>
          <w:rFonts w:ascii="Times New Roman" w:hAnsi="Times New Roman" w:cs="Times New Roman"/>
          <w:sz w:val="26"/>
          <w:szCs w:val="26"/>
        </w:rPr>
        <w:t xml:space="preserve"> класс </w:t>
      </w:r>
      <w:r>
        <w:rPr>
          <w:rFonts w:ascii="Times New Roman" w:hAnsi="Times New Roman" w:cs="Times New Roman"/>
          <w:sz w:val="26"/>
          <w:szCs w:val="26"/>
        </w:rPr>
        <w:t>–</w:t>
      </w:r>
      <w:r w:rsidRPr="001C4E45">
        <w:rPr>
          <w:rFonts w:ascii="Times New Roman" w:hAnsi="Times New Roman" w:cs="Times New Roman"/>
          <w:sz w:val="26"/>
          <w:szCs w:val="26"/>
        </w:rPr>
        <w:t xml:space="preserve"> </w:t>
      </w:r>
      <w:r>
        <w:rPr>
          <w:rFonts w:ascii="Times New Roman" w:hAnsi="Times New Roman" w:cs="Times New Roman"/>
          <w:sz w:val="26"/>
          <w:szCs w:val="26"/>
        </w:rPr>
        <w:t xml:space="preserve">17 </w:t>
      </w:r>
      <w:r w:rsidRPr="001C4E45">
        <w:rPr>
          <w:rFonts w:ascii="Times New Roman" w:hAnsi="Times New Roman" w:cs="Times New Roman"/>
          <w:sz w:val="26"/>
          <w:szCs w:val="26"/>
        </w:rPr>
        <w:t>часов (</w:t>
      </w:r>
      <w:r>
        <w:rPr>
          <w:rFonts w:ascii="Times New Roman" w:hAnsi="Times New Roman" w:cs="Times New Roman"/>
          <w:sz w:val="26"/>
          <w:szCs w:val="26"/>
        </w:rPr>
        <w:t>0,5</w:t>
      </w:r>
      <w:r w:rsidRPr="001C4E45">
        <w:rPr>
          <w:rFonts w:ascii="Times New Roman" w:hAnsi="Times New Roman" w:cs="Times New Roman"/>
          <w:sz w:val="26"/>
          <w:szCs w:val="26"/>
        </w:rPr>
        <w:t xml:space="preserve"> час</w:t>
      </w:r>
      <w:r>
        <w:rPr>
          <w:rFonts w:ascii="Times New Roman" w:hAnsi="Times New Roman" w:cs="Times New Roman"/>
          <w:sz w:val="26"/>
          <w:szCs w:val="26"/>
        </w:rPr>
        <w:t>а</w:t>
      </w:r>
      <w:r w:rsidRPr="001C4E45">
        <w:rPr>
          <w:rFonts w:ascii="Times New Roman" w:hAnsi="Times New Roman" w:cs="Times New Roman"/>
          <w:sz w:val="26"/>
          <w:szCs w:val="26"/>
        </w:rPr>
        <w:t xml:space="preserve"> в неделю)</w:t>
      </w:r>
      <w:r>
        <w:rPr>
          <w:rFonts w:ascii="Times New Roman" w:hAnsi="Times New Roman" w:cs="Times New Roman"/>
          <w:sz w:val="26"/>
          <w:szCs w:val="26"/>
        </w:rPr>
        <w:t>.</w:t>
      </w:r>
    </w:p>
    <w:p w:rsidR="001C4E45" w:rsidRPr="001C4E45" w:rsidRDefault="001C4E45" w:rsidP="00100FB8">
      <w:pPr>
        <w:tabs>
          <w:tab w:val="left" w:pos="3900"/>
        </w:tabs>
        <w:spacing w:line="276" w:lineRule="auto"/>
        <w:ind w:firstLine="709"/>
        <w:jc w:val="both"/>
        <w:rPr>
          <w:rFonts w:ascii="Times New Roman" w:hAnsi="Times New Roman" w:cs="Times New Roman"/>
          <w:sz w:val="26"/>
          <w:szCs w:val="26"/>
        </w:rPr>
      </w:pPr>
      <w:r w:rsidRPr="001C4E45">
        <w:rPr>
          <w:rFonts w:ascii="Times New Roman" w:hAnsi="Times New Roman" w:cs="Times New Roman"/>
          <w:sz w:val="26"/>
          <w:szCs w:val="26"/>
        </w:rPr>
        <w:t xml:space="preserve">Изучение </w:t>
      </w:r>
      <w:r>
        <w:rPr>
          <w:rFonts w:ascii="Times New Roman" w:hAnsi="Times New Roman" w:cs="Times New Roman"/>
          <w:sz w:val="26"/>
          <w:szCs w:val="26"/>
        </w:rPr>
        <w:t xml:space="preserve">родной </w:t>
      </w:r>
      <w:r w:rsidRPr="001C4E45">
        <w:rPr>
          <w:rFonts w:ascii="Times New Roman" w:hAnsi="Times New Roman" w:cs="Times New Roman"/>
          <w:sz w:val="26"/>
          <w:szCs w:val="26"/>
        </w:rPr>
        <w:t>литературы</w:t>
      </w:r>
      <w:r>
        <w:rPr>
          <w:rFonts w:ascii="Times New Roman" w:hAnsi="Times New Roman" w:cs="Times New Roman"/>
          <w:sz w:val="26"/>
          <w:szCs w:val="26"/>
        </w:rPr>
        <w:t xml:space="preserve"> (русской)</w:t>
      </w:r>
      <w:r w:rsidRPr="001C4E45">
        <w:rPr>
          <w:rFonts w:ascii="Times New Roman" w:hAnsi="Times New Roman" w:cs="Times New Roman"/>
          <w:sz w:val="26"/>
          <w:szCs w:val="26"/>
        </w:rPr>
        <w:t xml:space="preserve"> на базовом уровне среднего общего образования направлено на достижение следующих </w:t>
      </w:r>
      <w:r w:rsidRPr="001C4E45">
        <w:rPr>
          <w:rFonts w:ascii="Times New Roman" w:hAnsi="Times New Roman" w:cs="Times New Roman"/>
          <w:b/>
          <w:sz w:val="26"/>
          <w:szCs w:val="26"/>
        </w:rPr>
        <w:t>целей</w:t>
      </w:r>
      <w:r w:rsidRPr="001C4E45">
        <w:rPr>
          <w:rFonts w:ascii="Times New Roman" w:hAnsi="Times New Roman" w:cs="Times New Roman"/>
          <w:sz w:val="26"/>
          <w:szCs w:val="26"/>
        </w:rPr>
        <w:t>:</w:t>
      </w:r>
    </w:p>
    <w:p w:rsidR="00EE1F07" w:rsidRDefault="00EE1F07" w:rsidP="00100FB8">
      <w:pPr>
        <w:tabs>
          <w:tab w:val="left" w:pos="3900"/>
        </w:tabs>
        <w:spacing w:line="276" w:lineRule="auto"/>
        <w:ind w:firstLine="709"/>
        <w:jc w:val="both"/>
        <w:rPr>
          <w:rFonts w:ascii="Times New Roman" w:hAnsi="Times New Roman" w:cs="Times New Roman"/>
          <w:sz w:val="26"/>
          <w:szCs w:val="26"/>
        </w:rPr>
      </w:pPr>
      <w:r w:rsidRPr="00EE1F07">
        <w:rPr>
          <w:rFonts w:ascii="Times New Roman" w:hAnsi="Times New Roman" w:cs="Times New Roman"/>
          <w:sz w:val="26"/>
          <w:szCs w:val="26"/>
        </w:rPr>
        <w:t xml:space="preserve">сформированность представлений о роли родной литературы (русской) в жизни человека, общества, государства, способности свободно общаться на родном языке в различных формах и на разные темы; </w:t>
      </w:r>
    </w:p>
    <w:p w:rsidR="00EE1F07" w:rsidRDefault="00EE1F07" w:rsidP="00100FB8">
      <w:pPr>
        <w:tabs>
          <w:tab w:val="left" w:pos="3900"/>
        </w:tabs>
        <w:spacing w:line="276" w:lineRule="auto"/>
        <w:ind w:firstLine="709"/>
        <w:jc w:val="both"/>
        <w:rPr>
          <w:rFonts w:ascii="Times New Roman" w:hAnsi="Times New Roman" w:cs="Times New Roman"/>
          <w:sz w:val="26"/>
          <w:szCs w:val="26"/>
        </w:rPr>
      </w:pPr>
      <w:r w:rsidRPr="00EE1F07">
        <w:rPr>
          <w:rFonts w:ascii="Times New Roman" w:hAnsi="Times New Roman" w:cs="Times New Roman"/>
          <w:sz w:val="26"/>
          <w:szCs w:val="26"/>
        </w:rPr>
        <w:t xml:space="preserve">включение в культурно-языковое поле родной литературы (русской) и культуры, воспитание ценностного отношения к родному языку как носителю культуры своего народа; </w:t>
      </w:r>
    </w:p>
    <w:p w:rsidR="00EE1F07" w:rsidRDefault="00EE1F07" w:rsidP="00100FB8">
      <w:pPr>
        <w:tabs>
          <w:tab w:val="left" w:pos="3900"/>
        </w:tabs>
        <w:spacing w:line="276" w:lineRule="auto"/>
        <w:ind w:firstLine="709"/>
        <w:jc w:val="both"/>
        <w:rPr>
          <w:rFonts w:ascii="Times New Roman" w:hAnsi="Times New Roman" w:cs="Times New Roman"/>
          <w:sz w:val="26"/>
          <w:szCs w:val="26"/>
        </w:rPr>
      </w:pPr>
      <w:r w:rsidRPr="00EE1F07">
        <w:rPr>
          <w:rFonts w:ascii="Times New Roman" w:hAnsi="Times New Roman" w:cs="Times New Roman"/>
          <w:sz w:val="26"/>
          <w:szCs w:val="26"/>
        </w:rPr>
        <w:t xml:space="preserve">сформированность осознания тесной связи между языковым, литературным, интеллектуальным, духовно-нравственным развитием личности и ее социальным ростом; </w:t>
      </w:r>
    </w:p>
    <w:p w:rsidR="00EE1F07" w:rsidRDefault="00EE1F07" w:rsidP="00100FB8">
      <w:pPr>
        <w:tabs>
          <w:tab w:val="left" w:pos="3900"/>
        </w:tabs>
        <w:spacing w:line="276" w:lineRule="auto"/>
        <w:ind w:firstLine="709"/>
        <w:jc w:val="both"/>
        <w:rPr>
          <w:rFonts w:ascii="Times New Roman" w:hAnsi="Times New Roman" w:cs="Times New Roman"/>
          <w:sz w:val="26"/>
          <w:szCs w:val="26"/>
        </w:rPr>
      </w:pPr>
      <w:r w:rsidRPr="00EE1F07">
        <w:rPr>
          <w:rFonts w:ascii="Times New Roman" w:hAnsi="Times New Roman" w:cs="Times New Roman"/>
          <w:sz w:val="26"/>
          <w:szCs w:val="26"/>
        </w:rPr>
        <w:t xml:space="preserve">сформированность устойчивого интереса к чтению на родном языке (русском)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w:t>
      </w:r>
    </w:p>
    <w:p w:rsidR="00EE1F07" w:rsidRDefault="00EE1F07" w:rsidP="00100FB8">
      <w:pPr>
        <w:tabs>
          <w:tab w:val="left" w:pos="3900"/>
        </w:tabs>
        <w:spacing w:line="276" w:lineRule="auto"/>
        <w:ind w:firstLine="709"/>
        <w:jc w:val="both"/>
        <w:rPr>
          <w:rFonts w:ascii="Times New Roman" w:hAnsi="Times New Roman" w:cs="Times New Roman"/>
          <w:sz w:val="26"/>
          <w:szCs w:val="26"/>
        </w:rPr>
      </w:pPr>
      <w:r w:rsidRPr="00EE1F07">
        <w:rPr>
          <w:rFonts w:ascii="Times New Roman" w:hAnsi="Times New Roman" w:cs="Times New Roman"/>
          <w:sz w:val="26"/>
          <w:szCs w:val="26"/>
        </w:rPr>
        <w:t xml:space="preserve">сформированность чувства причастности к свершениям, традициям своего народа и осознание исторической преемственности поколений; </w:t>
      </w:r>
    </w:p>
    <w:p w:rsidR="00EE1F07" w:rsidRDefault="00EE1F07" w:rsidP="00100FB8">
      <w:pPr>
        <w:tabs>
          <w:tab w:val="left" w:pos="3900"/>
        </w:tabs>
        <w:spacing w:line="276" w:lineRule="auto"/>
        <w:ind w:firstLine="709"/>
        <w:jc w:val="both"/>
        <w:rPr>
          <w:rFonts w:ascii="Times New Roman" w:hAnsi="Times New Roman" w:cs="Times New Roman"/>
          <w:sz w:val="26"/>
          <w:szCs w:val="26"/>
        </w:rPr>
      </w:pPr>
      <w:r w:rsidRPr="00EE1F07">
        <w:rPr>
          <w:rFonts w:ascii="Times New Roman" w:hAnsi="Times New Roman" w:cs="Times New Roman"/>
          <w:sz w:val="26"/>
          <w:szCs w:val="26"/>
        </w:rPr>
        <w:t xml:space="preserve">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 </w:t>
      </w:r>
    </w:p>
    <w:p w:rsidR="00E911C1" w:rsidRPr="00EE1F07" w:rsidRDefault="00EE1F07" w:rsidP="00100FB8">
      <w:pPr>
        <w:tabs>
          <w:tab w:val="left" w:pos="3900"/>
        </w:tabs>
        <w:spacing w:line="276" w:lineRule="auto"/>
        <w:ind w:firstLine="709"/>
        <w:jc w:val="both"/>
        <w:rPr>
          <w:rFonts w:ascii="Times New Roman" w:hAnsi="Times New Roman" w:cs="Times New Roman"/>
          <w:b/>
          <w:i/>
          <w:sz w:val="26"/>
          <w:szCs w:val="26"/>
        </w:rPr>
      </w:pPr>
      <w:r w:rsidRPr="00EE1F07">
        <w:rPr>
          <w:rFonts w:ascii="Times New Roman" w:hAnsi="Times New Roman" w:cs="Times New Roman"/>
          <w:sz w:val="26"/>
          <w:szCs w:val="26"/>
        </w:rPr>
        <w:t>сформированность аналитических умений в отношении языковых единиц и текстов разных функционально-смысловых типов и жанров.</w:t>
      </w:r>
    </w:p>
    <w:p w:rsidR="00E911C1" w:rsidRDefault="00E911C1" w:rsidP="00100FB8">
      <w:pPr>
        <w:spacing w:line="360" w:lineRule="auto"/>
        <w:ind w:firstLine="709"/>
        <w:jc w:val="both"/>
        <w:rPr>
          <w:rFonts w:ascii="Times New Roman" w:hAnsi="Times New Roman" w:cs="Times New Roman"/>
          <w:sz w:val="26"/>
          <w:szCs w:val="26"/>
        </w:rPr>
      </w:pPr>
    </w:p>
    <w:p w:rsidR="00EE1F07" w:rsidRDefault="00EE1F07" w:rsidP="00B23E0A">
      <w:pPr>
        <w:spacing w:line="360" w:lineRule="auto"/>
        <w:jc w:val="center"/>
        <w:rPr>
          <w:rFonts w:ascii="Times New Roman" w:hAnsi="Times New Roman" w:cs="Times New Roman"/>
          <w:b/>
          <w:sz w:val="26"/>
          <w:szCs w:val="26"/>
        </w:rPr>
      </w:pPr>
    </w:p>
    <w:p w:rsidR="00EE1F07" w:rsidRDefault="00EE1F07" w:rsidP="00B23E0A">
      <w:pPr>
        <w:spacing w:line="360" w:lineRule="auto"/>
        <w:jc w:val="center"/>
        <w:rPr>
          <w:rFonts w:ascii="Times New Roman" w:hAnsi="Times New Roman" w:cs="Times New Roman"/>
          <w:b/>
          <w:sz w:val="26"/>
          <w:szCs w:val="26"/>
        </w:rPr>
      </w:pPr>
    </w:p>
    <w:p w:rsidR="00EE1F07" w:rsidRDefault="00EE1F07" w:rsidP="00B23E0A">
      <w:pPr>
        <w:spacing w:line="360" w:lineRule="auto"/>
        <w:jc w:val="center"/>
        <w:rPr>
          <w:rFonts w:ascii="Times New Roman" w:hAnsi="Times New Roman" w:cs="Times New Roman"/>
          <w:b/>
          <w:sz w:val="26"/>
          <w:szCs w:val="26"/>
        </w:rPr>
      </w:pPr>
    </w:p>
    <w:p w:rsidR="00EE1F07" w:rsidRDefault="00EE1F07" w:rsidP="00B23E0A">
      <w:pPr>
        <w:spacing w:line="360" w:lineRule="auto"/>
        <w:jc w:val="center"/>
        <w:rPr>
          <w:rFonts w:ascii="Times New Roman" w:hAnsi="Times New Roman" w:cs="Times New Roman"/>
          <w:b/>
          <w:sz w:val="26"/>
          <w:szCs w:val="26"/>
        </w:rPr>
      </w:pPr>
    </w:p>
    <w:p w:rsidR="00EE1F07" w:rsidRDefault="00EE1F07" w:rsidP="00B23E0A">
      <w:pPr>
        <w:spacing w:line="360" w:lineRule="auto"/>
        <w:jc w:val="center"/>
        <w:rPr>
          <w:rFonts w:ascii="Times New Roman" w:hAnsi="Times New Roman" w:cs="Times New Roman"/>
          <w:b/>
          <w:sz w:val="26"/>
          <w:szCs w:val="26"/>
        </w:rPr>
      </w:pPr>
    </w:p>
    <w:p w:rsidR="00EE1F07" w:rsidRDefault="00EE1F07" w:rsidP="00B23E0A">
      <w:pPr>
        <w:spacing w:line="360" w:lineRule="auto"/>
        <w:jc w:val="center"/>
        <w:rPr>
          <w:rFonts w:ascii="Times New Roman" w:hAnsi="Times New Roman" w:cs="Times New Roman"/>
          <w:b/>
          <w:sz w:val="26"/>
          <w:szCs w:val="26"/>
        </w:rPr>
      </w:pPr>
    </w:p>
    <w:p w:rsidR="00EE1F07" w:rsidRDefault="00EE1F07" w:rsidP="00B23E0A">
      <w:pPr>
        <w:spacing w:line="360" w:lineRule="auto"/>
        <w:jc w:val="center"/>
        <w:rPr>
          <w:rFonts w:ascii="Times New Roman" w:hAnsi="Times New Roman" w:cs="Times New Roman"/>
          <w:b/>
          <w:sz w:val="26"/>
          <w:szCs w:val="26"/>
        </w:rPr>
      </w:pPr>
    </w:p>
    <w:p w:rsidR="00EE1F07" w:rsidRDefault="00EE1F07" w:rsidP="00B23E0A">
      <w:pPr>
        <w:spacing w:line="360" w:lineRule="auto"/>
        <w:jc w:val="center"/>
        <w:rPr>
          <w:rFonts w:ascii="Times New Roman" w:hAnsi="Times New Roman" w:cs="Times New Roman"/>
          <w:b/>
          <w:sz w:val="26"/>
          <w:szCs w:val="26"/>
        </w:rPr>
      </w:pPr>
    </w:p>
    <w:p w:rsidR="00100FB8" w:rsidRDefault="00100FB8" w:rsidP="00C710C0">
      <w:pPr>
        <w:spacing w:line="360" w:lineRule="auto"/>
        <w:jc w:val="center"/>
        <w:rPr>
          <w:rFonts w:ascii="Times New Roman" w:hAnsi="Times New Roman" w:cs="Times New Roman"/>
          <w:b/>
          <w:sz w:val="26"/>
          <w:szCs w:val="26"/>
        </w:rPr>
        <w:sectPr w:rsidR="00100FB8" w:rsidSect="00646595">
          <w:pgSz w:w="11900" w:h="16840"/>
          <w:pgMar w:top="851" w:right="851" w:bottom="851" w:left="1701" w:header="0" w:footer="6" w:gutter="0"/>
          <w:cols w:space="720"/>
          <w:noEndnote/>
          <w:docGrid w:linePitch="360"/>
        </w:sectPr>
      </w:pPr>
    </w:p>
    <w:p w:rsidR="00B536F6" w:rsidRPr="00646595" w:rsidRDefault="00B536F6" w:rsidP="00C710C0">
      <w:pPr>
        <w:spacing w:line="360" w:lineRule="auto"/>
        <w:jc w:val="center"/>
        <w:rPr>
          <w:rFonts w:ascii="Times New Roman" w:eastAsia="Times New Roman" w:hAnsi="Times New Roman" w:cs="Times New Roman"/>
          <w:b/>
          <w:caps/>
          <w:sz w:val="26"/>
          <w:szCs w:val="26"/>
        </w:rPr>
      </w:pPr>
      <w:r w:rsidRPr="00646595">
        <w:rPr>
          <w:rFonts w:ascii="Times New Roman" w:hAnsi="Times New Roman" w:cs="Times New Roman"/>
          <w:b/>
          <w:caps/>
          <w:sz w:val="26"/>
          <w:szCs w:val="26"/>
        </w:rPr>
        <w:lastRenderedPageBreak/>
        <w:t>Учебно-тематический план</w:t>
      </w:r>
    </w:p>
    <w:tbl>
      <w:tblPr>
        <w:tblStyle w:val="af2"/>
        <w:tblW w:w="9553" w:type="dxa"/>
        <w:tblLook w:val="04A0" w:firstRow="1" w:lastRow="0" w:firstColumn="1" w:lastColumn="0" w:noHBand="0" w:noVBand="1"/>
      </w:tblPr>
      <w:tblGrid>
        <w:gridCol w:w="8515"/>
        <w:gridCol w:w="1038"/>
      </w:tblGrid>
      <w:tr w:rsidR="008B19E1" w:rsidRPr="001C4E45" w:rsidTr="00100FB8">
        <w:tc>
          <w:tcPr>
            <w:tcW w:w="8520" w:type="dxa"/>
            <w:hideMark/>
          </w:tcPr>
          <w:p w:rsidR="008B19E1" w:rsidRPr="001C4E45" w:rsidRDefault="00EE1F07" w:rsidP="00B23E0A">
            <w:pPr>
              <w:widowControl/>
              <w:jc w:val="center"/>
              <w:rPr>
                <w:rFonts w:ascii="Times New Roman" w:eastAsia="Times New Roman" w:hAnsi="Times New Roman" w:cs="Times New Roman"/>
                <w:color w:val="auto"/>
                <w:sz w:val="26"/>
                <w:szCs w:val="26"/>
                <w:lang w:bidi="ar-SA"/>
              </w:rPr>
            </w:pPr>
            <w:r>
              <w:rPr>
                <w:rFonts w:ascii="Times New Roman" w:eastAsia="Times New Roman" w:hAnsi="Times New Roman" w:cs="Times New Roman"/>
                <w:b/>
                <w:bCs/>
                <w:color w:val="auto"/>
                <w:sz w:val="26"/>
                <w:szCs w:val="26"/>
                <w:lang w:bidi="ar-SA"/>
              </w:rPr>
              <w:t>Наименование разделов и тем</w:t>
            </w:r>
          </w:p>
        </w:tc>
        <w:tc>
          <w:tcPr>
            <w:tcW w:w="943" w:type="dxa"/>
            <w:hideMark/>
          </w:tcPr>
          <w:p w:rsidR="008B19E1" w:rsidRPr="001C4E45" w:rsidRDefault="008B19E1" w:rsidP="00B23E0A">
            <w:pPr>
              <w:widowControl/>
              <w:jc w:val="center"/>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b/>
                <w:bCs/>
                <w:color w:val="auto"/>
                <w:sz w:val="26"/>
                <w:szCs w:val="26"/>
                <w:lang w:bidi="ar-SA"/>
              </w:rPr>
              <w:t>Кол-во</w:t>
            </w:r>
          </w:p>
          <w:p w:rsidR="008B19E1" w:rsidRPr="001C4E45" w:rsidRDefault="008B19E1" w:rsidP="00B23E0A">
            <w:pPr>
              <w:widowControl/>
              <w:jc w:val="center"/>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b/>
                <w:bCs/>
                <w:color w:val="auto"/>
                <w:sz w:val="26"/>
                <w:szCs w:val="26"/>
                <w:lang w:bidi="ar-SA"/>
              </w:rPr>
              <w:t>часов</w:t>
            </w:r>
          </w:p>
        </w:tc>
      </w:tr>
      <w:tr w:rsidR="008B19E1" w:rsidRPr="001C4E45" w:rsidTr="00100FB8">
        <w:tc>
          <w:tcPr>
            <w:tcW w:w="8520" w:type="dxa"/>
            <w:hideMark/>
          </w:tcPr>
          <w:p w:rsidR="008B19E1" w:rsidRPr="001C4E45" w:rsidRDefault="008B19E1" w:rsidP="00B23E0A">
            <w:pPr>
              <w:widowControl/>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b/>
                <w:bCs/>
                <w:color w:val="auto"/>
                <w:sz w:val="26"/>
                <w:szCs w:val="26"/>
                <w:lang w:bidi="ar-SA"/>
              </w:rPr>
              <w:t xml:space="preserve">«Личность» </w:t>
            </w:r>
          </w:p>
        </w:tc>
        <w:tc>
          <w:tcPr>
            <w:tcW w:w="943" w:type="dxa"/>
            <w:hideMark/>
          </w:tcPr>
          <w:p w:rsidR="008B19E1" w:rsidRPr="001C4E45" w:rsidRDefault="008B19E1" w:rsidP="00B23E0A">
            <w:pPr>
              <w:widowControl/>
              <w:jc w:val="center"/>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1</w:t>
            </w:r>
          </w:p>
        </w:tc>
      </w:tr>
      <w:tr w:rsidR="008B19E1" w:rsidRPr="001C4E45" w:rsidTr="00100FB8">
        <w:tc>
          <w:tcPr>
            <w:tcW w:w="8520" w:type="dxa"/>
            <w:hideMark/>
          </w:tcPr>
          <w:p w:rsidR="008B19E1" w:rsidRPr="001C4E45" w:rsidRDefault="008B19E1" w:rsidP="00B23E0A">
            <w:pPr>
              <w:widowControl/>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Осознание трагического  одиночества человека перед неразрешимыми проблемами бытия в рассказе Ю.П. Казакова «Во сне ты горько плакал»</w:t>
            </w:r>
          </w:p>
        </w:tc>
        <w:tc>
          <w:tcPr>
            <w:tcW w:w="943" w:type="dxa"/>
            <w:hideMark/>
          </w:tcPr>
          <w:p w:rsidR="008B19E1" w:rsidRPr="001C4E45" w:rsidRDefault="008B19E1" w:rsidP="00B23E0A">
            <w:pPr>
              <w:widowControl/>
              <w:jc w:val="center"/>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1</w:t>
            </w:r>
          </w:p>
        </w:tc>
      </w:tr>
      <w:tr w:rsidR="008B19E1" w:rsidRPr="001C4E45" w:rsidTr="00100FB8">
        <w:tc>
          <w:tcPr>
            <w:tcW w:w="8520" w:type="dxa"/>
            <w:hideMark/>
          </w:tcPr>
          <w:p w:rsidR="008B19E1" w:rsidRPr="001C4E45" w:rsidRDefault="008B19E1" w:rsidP="00B23E0A">
            <w:pPr>
              <w:widowControl/>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b/>
                <w:bCs/>
                <w:color w:val="auto"/>
                <w:sz w:val="26"/>
                <w:szCs w:val="26"/>
                <w:lang w:bidi="ar-SA"/>
              </w:rPr>
              <w:t>«Личность</w:t>
            </w:r>
            <w:r w:rsidRPr="001C4E45">
              <w:rPr>
                <w:rFonts w:ascii="Times New Roman" w:eastAsia="Times New Roman" w:hAnsi="Times New Roman" w:cs="Times New Roman"/>
                <w:color w:val="auto"/>
                <w:sz w:val="26"/>
                <w:szCs w:val="26"/>
                <w:lang w:bidi="ar-SA"/>
              </w:rPr>
              <w:t xml:space="preserve"> </w:t>
            </w:r>
            <w:r w:rsidRPr="001C4E45">
              <w:rPr>
                <w:rFonts w:ascii="Times New Roman" w:eastAsia="Times New Roman" w:hAnsi="Times New Roman" w:cs="Times New Roman"/>
                <w:b/>
                <w:bCs/>
                <w:color w:val="auto"/>
                <w:sz w:val="26"/>
                <w:szCs w:val="26"/>
                <w:lang w:bidi="ar-SA"/>
              </w:rPr>
              <w:t xml:space="preserve">и семья» </w:t>
            </w:r>
          </w:p>
        </w:tc>
        <w:tc>
          <w:tcPr>
            <w:tcW w:w="943" w:type="dxa"/>
            <w:hideMark/>
          </w:tcPr>
          <w:p w:rsidR="008B19E1" w:rsidRPr="001C4E45" w:rsidRDefault="008B19E1" w:rsidP="00B23E0A">
            <w:pPr>
              <w:widowControl/>
              <w:jc w:val="center"/>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4</w:t>
            </w:r>
          </w:p>
        </w:tc>
      </w:tr>
      <w:tr w:rsidR="008B19E1" w:rsidRPr="001C4E45" w:rsidTr="00100FB8">
        <w:tc>
          <w:tcPr>
            <w:tcW w:w="8520" w:type="dxa"/>
            <w:hideMark/>
          </w:tcPr>
          <w:p w:rsidR="008B19E1" w:rsidRPr="001C4E45" w:rsidRDefault="008B19E1" w:rsidP="00B23E0A">
            <w:pPr>
              <w:widowControl/>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Обращение к вечным ценностям в повести Б.Н. Зайцева «Голубая звезда»</w:t>
            </w:r>
          </w:p>
        </w:tc>
        <w:tc>
          <w:tcPr>
            <w:tcW w:w="943" w:type="dxa"/>
            <w:hideMark/>
          </w:tcPr>
          <w:p w:rsidR="008B19E1" w:rsidRPr="001C4E45" w:rsidRDefault="008B19E1" w:rsidP="00B23E0A">
            <w:pPr>
              <w:widowControl/>
              <w:jc w:val="center"/>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1</w:t>
            </w:r>
          </w:p>
        </w:tc>
      </w:tr>
      <w:tr w:rsidR="008B19E1" w:rsidRPr="001C4E45" w:rsidTr="00100FB8">
        <w:tc>
          <w:tcPr>
            <w:tcW w:w="8520" w:type="dxa"/>
            <w:hideMark/>
          </w:tcPr>
          <w:p w:rsidR="008B19E1" w:rsidRPr="001C4E45" w:rsidRDefault="008B19E1" w:rsidP="00B23E0A">
            <w:pPr>
              <w:widowControl/>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Образ мечтателя Христофорова и история его любви в повести Б.Н. Зайцева «Голубая звезда»</w:t>
            </w:r>
          </w:p>
        </w:tc>
        <w:tc>
          <w:tcPr>
            <w:tcW w:w="943" w:type="dxa"/>
            <w:hideMark/>
          </w:tcPr>
          <w:p w:rsidR="008B19E1" w:rsidRPr="001C4E45" w:rsidRDefault="008B19E1" w:rsidP="00B23E0A">
            <w:pPr>
              <w:widowControl/>
              <w:jc w:val="center"/>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1</w:t>
            </w:r>
          </w:p>
        </w:tc>
      </w:tr>
      <w:tr w:rsidR="008B19E1" w:rsidRPr="001C4E45" w:rsidTr="00100FB8">
        <w:tc>
          <w:tcPr>
            <w:tcW w:w="8520" w:type="dxa"/>
            <w:hideMark/>
          </w:tcPr>
          <w:p w:rsidR="008B19E1" w:rsidRPr="001C4E45" w:rsidRDefault="008B19E1" w:rsidP="00B23E0A">
            <w:pPr>
              <w:widowControl/>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Своеобразие конфликта в романе В.В. Набокова «Машенька»</w:t>
            </w:r>
          </w:p>
        </w:tc>
        <w:tc>
          <w:tcPr>
            <w:tcW w:w="943" w:type="dxa"/>
            <w:hideMark/>
          </w:tcPr>
          <w:p w:rsidR="008B19E1" w:rsidRPr="001C4E45" w:rsidRDefault="008B19E1" w:rsidP="00B23E0A">
            <w:pPr>
              <w:widowControl/>
              <w:jc w:val="center"/>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1</w:t>
            </w:r>
          </w:p>
        </w:tc>
      </w:tr>
      <w:tr w:rsidR="008B19E1" w:rsidRPr="001C4E45" w:rsidTr="00100FB8">
        <w:tc>
          <w:tcPr>
            <w:tcW w:w="8520" w:type="dxa"/>
            <w:hideMark/>
          </w:tcPr>
          <w:p w:rsidR="008B19E1" w:rsidRPr="001C4E45" w:rsidRDefault="008B19E1" w:rsidP="00B23E0A">
            <w:pPr>
              <w:widowControl/>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Образ Машеньки  как символ далекой родины  в романе В.В. Набокова «Машенька»</w:t>
            </w:r>
          </w:p>
        </w:tc>
        <w:tc>
          <w:tcPr>
            <w:tcW w:w="943" w:type="dxa"/>
            <w:hideMark/>
          </w:tcPr>
          <w:p w:rsidR="008B19E1" w:rsidRPr="001C4E45" w:rsidRDefault="008B19E1" w:rsidP="00B23E0A">
            <w:pPr>
              <w:widowControl/>
              <w:jc w:val="center"/>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1</w:t>
            </w:r>
          </w:p>
        </w:tc>
      </w:tr>
      <w:tr w:rsidR="008B19E1" w:rsidRPr="001C4E45" w:rsidTr="00100FB8">
        <w:tc>
          <w:tcPr>
            <w:tcW w:w="8520" w:type="dxa"/>
            <w:hideMark/>
          </w:tcPr>
          <w:p w:rsidR="008B19E1" w:rsidRPr="001C4E45" w:rsidRDefault="008B19E1" w:rsidP="00B23E0A">
            <w:pPr>
              <w:widowControl/>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b/>
                <w:bCs/>
                <w:color w:val="auto"/>
                <w:sz w:val="26"/>
                <w:szCs w:val="26"/>
                <w:lang w:bidi="ar-SA"/>
              </w:rPr>
              <w:t xml:space="preserve">«Личность –  общество  –  государство» </w:t>
            </w:r>
          </w:p>
        </w:tc>
        <w:tc>
          <w:tcPr>
            <w:tcW w:w="943" w:type="dxa"/>
            <w:hideMark/>
          </w:tcPr>
          <w:p w:rsidR="008B19E1" w:rsidRPr="001C4E45" w:rsidRDefault="008B19E1" w:rsidP="00B23E0A">
            <w:pPr>
              <w:widowControl/>
              <w:jc w:val="center"/>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6</w:t>
            </w:r>
          </w:p>
        </w:tc>
      </w:tr>
      <w:tr w:rsidR="008B19E1" w:rsidRPr="001C4E45" w:rsidTr="00100FB8">
        <w:tc>
          <w:tcPr>
            <w:tcW w:w="8520" w:type="dxa"/>
            <w:hideMark/>
          </w:tcPr>
          <w:p w:rsidR="008B19E1" w:rsidRPr="001C4E45" w:rsidRDefault="008B19E1" w:rsidP="00B23E0A">
            <w:pPr>
              <w:widowControl/>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Отражение событий эпохи Гражданской войны в романе А.Н. Островского  «Как закалялась сталь».</w:t>
            </w:r>
          </w:p>
        </w:tc>
        <w:tc>
          <w:tcPr>
            <w:tcW w:w="943" w:type="dxa"/>
            <w:hideMark/>
          </w:tcPr>
          <w:p w:rsidR="008B19E1" w:rsidRPr="001C4E45" w:rsidRDefault="008B19E1" w:rsidP="00B23E0A">
            <w:pPr>
              <w:widowControl/>
              <w:jc w:val="center"/>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1</w:t>
            </w:r>
          </w:p>
        </w:tc>
      </w:tr>
      <w:tr w:rsidR="008B19E1" w:rsidRPr="001C4E45" w:rsidTr="00100FB8">
        <w:tc>
          <w:tcPr>
            <w:tcW w:w="8520" w:type="dxa"/>
            <w:hideMark/>
          </w:tcPr>
          <w:p w:rsidR="008B19E1" w:rsidRPr="001C4E45" w:rsidRDefault="008B19E1" w:rsidP="00B23E0A">
            <w:pPr>
              <w:widowControl/>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Особенности художественного метода социалистического реализма на примере  романа  А.Н. Островского «Как закалялась сталь»</w:t>
            </w:r>
          </w:p>
        </w:tc>
        <w:tc>
          <w:tcPr>
            <w:tcW w:w="943" w:type="dxa"/>
            <w:hideMark/>
          </w:tcPr>
          <w:p w:rsidR="008B19E1" w:rsidRPr="001C4E45" w:rsidRDefault="008B19E1" w:rsidP="00B23E0A">
            <w:pPr>
              <w:widowControl/>
              <w:jc w:val="center"/>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1</w:t>
            </w:r>
          </w:p>
        </w:tc>
      </w:tr>
      <w:tr w:rsidR="008B19E1" w:rsidRPr="001C4E45" w:rsidTr="00100FB8">
        <w:tc>
          <w:tcPr>
            <w:tcW w:w="8520" w:type="dxa"/>
            <w:hideMark/>
          </w:tcPr>
          <w:p w:rsidR="008B19E1" w:rsidRPr="001C4E45" w:rsidRDefault="008B19E1" w:rsidP="00B23E0A">
            <w:pPr>
              <w:widowControl/>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 Человек и государственная система в рассказе В.С. Маканина «Кавказский пленный»</w:t>
            </w:r>
          </w:p>
        </w:tc>
        <w:tc>
          <w:tcPr>
            <w:tcW w:w="943" w:type="dxa"/>
            <w:hideMark/>
          </w:tcPr>
          <w:p w:rsidR="008B19E1" w:rsidRPr="001C4E45" w:rsidRDefault="008B19E1" w:rsidP="00B23E0A">
            <w:pPr>
              <w:widowControl/>
              <w:jc w:val="center"/>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1</w:t>
            </w:r>
          </w:p>
        </w:tc>
      </w:tr>
      <w:tr w:rsidR="008B19E1" w:rsidRPr="001C4E45" w:rsidTr="00100FB8">
        <w:tc>
          <w:tcPr>
            <w:tcW w:w="8520" w:type="dxa"/>
            <w:hideMark/>
          </w:tcPr>
          <w:p w:rsidR="008B19E1" w:rsidRPr="001C4E45" w:rsidRDefault="008B19E1" w:rsidP="00B23E0A">
            <w:pPr>
              <w:widowControl/>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Проблема межнациональных отношений в рассказе В.С. Маканина  «Кавказский пленный».</w:t>
            </w:r>
          </w:p>
        </w:tc>
        <w:tc>
          <w:tcPr>
            <w:tcW w:w="943" w:type="dxa"/>
            <w:hideMark/>
          </w:tcPr>
          <w:p w:rsidR="008B19E1" w:rsidRPr="001C4E45" w:rsidRDefault="008B19E1" w:rsidP="00B23E0A">
            <w:pPr>
              <w:widowControl/>
              <w:jc w:val="center"/>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1</w:t>
            </w:r>
          </w:p>
        </w:tc>
      </w:tr>
      <w:tr w:rsidR="008B19E1" w:rsidRPr="001C4E45" w:rsidTr="00100FB8">
        <w:tc>
          <w:tcPr>
            <w:tcW w:w="8520" w:type="dxa"/>
            <w:hideMark/>
          </w:tcPr>
          <w:p w:rsidR="008B19E1" w:rsidRPr="001C4E45" w:rsidRDefault="008B19E1" w:rsidP="00B23E0A">
            <w:pPr>
              <w:widowControl/>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Законы морали и государственные законы  в романе З. Прилепина «Санькя»</w:t>
            </w:r>
          </w:p>
        </w:tc>
        <w:tc>
          <w:tcPr>
            <w:tcW w:w="943" w:type="dxa"/>
            <w:hideMark/>
          </w:tcPr>
          <w:p w:rsidR="008B19E1" w:rsidRPr="001C4E45" w:rsidRDefault="008B19E1" w:rsidP="00B23E0A">
            <w:pPr>
              <w:widowControl/>
              <w:jc w:val="center"/>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1</w:t>
            </w:r>
          </w:p>
        </w:tc>
      </w:tr>
      <w:tr w:rsidR="008B19E1" w:rsidRPr="001C4E45" w:rsidTr="00100FB8">
        <w:tc>
          <w:tcPr>
            <w:tcW w:w="8520" w:type="dxa"/>
            <w:hideMark/>
          </w:tcPr>
          <w:p w:rsidR="008B19E1" w:rsidRPr="001C4E45" w:rsidRDefault="008B19E1" w:rsidP="00B23E0A">
            <w:pPr>
              <w:widowControl/>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Тема внутреннего мира членов радикальных молодежных движений в романе З. Прилепина «Санькя»</w:t>
            </w:r>
          </w:p>
        </w:tc>
        <w:tc>
          <w:tcPr>
            <w:tcW w:w="943" w:type="dxa"/>
            <w:hideMark/>
          </w:tcPr>
          <w:p w:rsidR="008B19E1" w:rsidRPr="001C4E45" w:rsidRDefault="008B19E1" w:rsidP="00B23E0A">
            <w:pPr>
              <w:widowControl/>
              <w:jc w:val="center"/>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1</w:t>
            </w:r>
          </w:p>
        </w:tc>
      </w:tr>
      <w:tr w:rsidR="008B19E1" w:rsidRPr="001C4E45" w:rsidTr="00100FB8">
        <w:tc>
          <w:tcPr>
            <w:tcW w:w="8520" w:type="dxa"/>
            <w:hideMark/>
          </w:tcPr>
          <w:p w:rsidR="008B19E1" w:rsidRPr="001C4E45" w:rsidRDefault="008B19E1" w:rsidP="00B23E0A">
            <w:pPr>
              <w:widowControl/>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b/>
                <w:bCs/>
                <w:color w:val="auto"/>
                <w:sz w:val="26"/>
                <w:szCs w:val="26"/>
                <w:lang w:bidi="ar-SA"/>
              </w:rPr>
              <w:t xml:space="preserve">«Личность –  природа  –  цивилизация» </w:t>
            </w:r>
          </w:p>
        </w:tc>
        <w:tc>
          <w:tcPr>
            <w:tcW w:w="943" w:type="dxa"/>
            <w:hideMark/>
          </w:tcPr>
          <w:p w:rsidR="008B19E1" w:rsidRPr="001C4E45" w:rsidRDefault="008B19E1" w:rsidP="00B23E0A">
            <w:pPr>
              <w:widowControl/>
              <w:jc w:val="center"/>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1</w:t>
            </w:r>
          </w:p>
        </w:tc>
      </w:tr>
      <w:tr w:rsidR="008B19E1" w:rsidRPr="001C4E45" w:rsidTr="00100FB8">
        <w:tc>
          <w:tcPr>
            <w:tcW w:w="8520" w:type="dxa"/>
            <w:hideMark/>
          </w:tcPr>
          <w:p w:rsidR="008B19E1" w:rsidRPr="001C4E45" w:rsidRDefault="008B19E1" w:rsidP="00B23E0A">
            <w:pPr>
              <w:widowControl/>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Проблемы освоения и покорения природы в лирике Н.М. Рубцова (стихотворения: «В горнице», «Зимняя песня», «Привет, Россия, родина моя!..», «Тихая моя родина!», «Русский огонек», «Стихи»)</w:t>
            </w:r>
          </w:p>
        </w:tc>
        <w:tc>
          <w:tcPr>
            <w:tcW w:w="943" w:type="dxa"/>
            <w:hideMark/>
          </w:tcPr>
          <w:p w:rsidR="008B19E1" w:rsidRPr="001C4E45" w:rsidRDefault="008B19E1" w:rsidP="00B23E0A">
            <w:pPr>
              <w:widowControl/>
              <w:jc w:val="center"/>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1</w:t>
            </w:r>
          </w:p>
        </w:tc>
      </w:tr>
      <w:tr w:rsidR="008B19E1" w:rsidRPr="001C4E45" w:rsidTr="00100FB8">
        <w:tc>
          <w:tcPr>
            <w:tcW w:w="8520" w:type="dxa"/>
            <w:hideMark/>
          </w:tcPr>
          <w:p w:rsidR="008B19E1" w:rsidRPr="001C4E45" w:rsidRDefault="008B19E1" w:rsidP="00B23E0A">
            <w:pPr>
              <w:widowControl/>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b/>
                <w:bCs/>
                <w:color w:val="auto"/>
                <w:sz w:val="26"/>
                <w:szCs w:val="26"/>
                <w:lang w:bidi="ar-SA"/>
              </w:rPr>
              <w:t xml:space="preserve">«Личность – история – современность» </w:t>
            </w:r>
          </w:p>
        </w:tc>
        <w:tc>
          <w:tcPr>
            <w:tcW w:w="943" w:type="dxa"/>
            <w:hideMark/>
          </w:tcPr>
          <w:p w:rsidR="008B19E1" w:rsidRPr="001C4E45" w:rsidRDefault="008B19E1" w:rsidP="00B23E0A">
            <w:pPr>
              <w:widowControl/>
              <w:jc w:val="center"/>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5</w:t>
            </w:r>
          </w:p>
        </w:tc>
      </w:tr>
      <w:tr w:rsidR="008B19E1" w:rsidRPr="001C4E45" w:rsidTr="00100FB8">
        <w:tc>
          <w:tcPr>
            <w:tcW w:w="8520" w:type="dxa"/>
            <w:hideMark/>
          </w:tcPr>
          <w:p w:rsidR="008B19E1" w:rsidRPr="001C4E45" w:rsidRDefault="008B19E1" w:rsidP="00B23E0A">
            <w:pPr>
              <w:widowControl/>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Роль личности в истории (дилогия Ю.О. Домбровского «Хранитель древностей» и «Факультет ненужных вещей»)</w:t>
            </w:r>
          </w:p>
        </w:tc>
        <w:tc>
          <w:tcPr>
            <w:tcW w:w="943" w:type="dxa"/>
            <w:hideMark/>
          </w:tcPr>
          <w:p w:rsidR="008B19E1" w:rsidRPr="001C4E45" w:rsidRDefault="008B19E1" w:rsidP="00B23E0A">
            <w:pPr>
              <w:widowControl/>
              <w:jc w:val="center"/>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1</w:t>
            </w:r>
          </w:p>
        </w:tc>
      </w:tr>
      <w:tr w:rsidR="008B19E1" w:rsidRPr="001C4E45" w:rsidTr="00100FB8">
        <w:tc>
          <w:tcPr>
            <w:tcW w:w="8520" w:type="dxa"/>
            <w:hideMark/>
          </w:tcPr>
          <w:p w:rsidR="008B19E1" w:rsidRPr="001C4E45" w:rsidRDefault="008B19E1" w:rsidP="00B23E0A">
            <w:pPr>
              <w:widowControl/>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Роман Ю.О. Домбровского «Факультет ненужных вещей». Судьба ценностей христианско-гуманистической цивилизации в мире антихристианском</w:t>
            </w:r>
          </w:p>
        </w:tc>
        <w:tc>
          <w:tcPr>
            <w:tcW w:w="943" w:type="dxa"/>
            <w:hideMark/>
          </w:tcPr>
          <w:p w:rsidR="008B19E1" w:rsidRPr="001C4E45" w:rsidRDefault="008B19E1" w:rsidP="00B23E0A">
            <w:pPr>
              <w:widowControl/>
              <w:jc w:val="center"/>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1</w:t>
            </w:r>
          </w:p>
        </w:tc>
      </w:tr>
      <w:tr w:rsidR="008B19E1" w:rsidRPr="001C4E45" w:rsidTr="00100FB8">
        <w:tc>
          <w:tcPr>
            <w:tcW w:w="8520" w:type="dxa"/>
            <w:hideMark/>
          </w:tcPr>
          <w:p w:rsidR="008B19E1" w:rsidRPr="001C4E45" w:rsidRDefault="008B19E1" w:rsidP="00B23E0A">
            <w:pPr>
              <w:widowControl/>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Образ русского интеллигента в эпоху сталинских репрессий в романе Ю.О. Домбровского «Факультет ненужных вещей»</w:t>
            </w:r>
          </w:p>
        </w:tc>
        <w:tc>
          <w:tcPr>
            <w:tcW w:w="943" w:type="dxa"/>
            <w:hideMark/>
          </w:tcPr>
          <w:p w:rsidR="008B19E1" w:rsidRPr="001C4E45" w:rsidRDefault="008B19E1" w:rsidP="00B23E0A">
            <w:pPr>
              <w:widowControl/>
              <w:jc w:val="center"/>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1</w:t>
            </w:r>
          </w:p>
        </w:tc>
      </w:tr>
      <w:tr w:rsidR="008B19E1" w:rsidRPr="001C4E45" w:rsidTr="00100FB8">
        <w:tc>
          <w:tcPr>
            <w:tcW w:w="8520" w:type="dxa"/>
            <w:hideMark/>
          </w:tcPr>
          <w:p w:rsidR="008B19E1" w:rsidRPr="001C4E45" w:rsidRDefault="008B19E1" w:rsidP="00B23E0A">
            <w:pPr>
              <w:widowControl/>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Трагедия периода раскулачивания в рассказе В.Ф. Тендрякова «Пара гнедых»</w:t>
            </w:r>
          </w:p>
        </w:tc>
        <w:tc>
          <w:tcPr>
            <w:tcW w:w="943" w:type="dxa"/>
            <w:hideMark/>
          </w:tcPr>
          <w:p w:rsidR="008B19E1" w:rsidRPr="001C4E45" w:rsidRDefault="008B19E1" w:rsidP="00B23E0A">
            <w:pPr>
              <w:widowControl/>
              <w:jc w:val="center"/>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1</w:t>
            </w:r>
          </w:p>
        </w:tc>
      </w:tr>
      <w:tr w:rsidR="008B19E1" w:rsidRPr="001C4E45" w:rsidTr="00100FB8">
        <w:tc>
          <w:tcPr>
            <w:tcW w:w="8520" w:type="dxa"/>
            <w:hideMark/>
          </w:tcPr>
          <w:p w:rsidR="008B19E1" w:rsidRPr="001C4E45" w:rsidRDefault="008B19E1" w:rsidP="00B23E0A">
            <w:pPr>
              <w:widowControl/>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Зачёт «Основные проблемы и темы русской художественной и публицистической литературы XX-XXI вв.»</w:t>
            </w:r>
          </w:p>
        </w:tc>
        <w:tc>
          <w:tcPr>
            <w:tcW w:w="943" w:type="dxa"/>
            <w:hideMark/>
          </w:tcPr>
          <w:p w:rsidR="008B19E1" w:rsidRPr="001C4E45" w:rsidRDefault="008B19E1" w:rsidP="00B23E0A">
            <w:pPr>
              <w:widowControl/>
              <w:jc w:val="center"/>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1</w:t>
            </w:r>
          </w:p>
        </w:tc>
      </w:tr>
      <w:tr w:rsidR="008B19E1" w:rsidRPr="001C4E45" w:rsidTr="00100FB8">
        <w:tc>
          <w:tcPr>
            <w:tcW w:w="8520" w:type="dxa"/>
          </w:tcPr>
          <w:p w:rsidR="008B19E1" w:rsidRPr="00646595" w:rsidRDefault="00EE1F07" w:rsidP="00646595">
            <w:pPr>
              <w:widowControl/>
              <w:jc w:val="center"/>
              <w:rPr>
                <w:rFonts w:ascii="Times New Roman" w:eastAsia="Times New Roman" w:hAnsi="Times New Roman" w:cs="Times New Roman"/>
                <w:b/>
                <w:color w:val="auto"/>
                <w:sz w:val="26"/>
                <w:szCs w:val="26"/>
                <w:lang w:bidi="ar-SA"/>
              </w:rPr>
            </w:pPr>
            <w:r w:rsidRPr="00646595">
              <w:rPr>
                <w:rFonts w:ascii="Times New Roman" w:eastAsia="Times New Roman" w:hAnsi="Times New Roman" w:cs="Times New Roman"/>
                <w:b/>
                <w:color w:val="auto"/>
                <w:sz w:val="26"/>
                <w:szCs w:val="26"/>
                <w:lang w:bidi="ar-SA"/>
              </w:rPr>
              <w:t>ИТОГО</w:t>
            </w:r>
          </w:p>
        </w:tc>
        <w:tc>
          <w:tcPr>
            <w:tcW w:w="943" w:type="dxa"/>
          </w:tcPr>
          <w:p w:rsidR="008B19E1" w:rsidRPr="00EC03FB" w:rsidRDefault="008B19E1" w:rsidP="00B23E0A">
            <w:pPr>
              <w:widowControl/>
              <w:jc w:val="center"/>
              <w:rPr>
                <w:rFonts w:ascii="Times New Roman" w:eastAsia="Times New Roman" w:hAnsi="Times New Roman" w:cs="Times New Roman"/>
                <w:b/>
                <w:color w:val="auto"/>
                <w:sz w:val="26"/>
                <w:szCs w:val="26"/>
                <w:lang w:bidi="ar-SA"/>
              </w:rPr>
            </w:pPr>
            <w:bookmarkStart w:id="1" w:name="_GoBack"/>
            <w:r w:rsidRPr="00EC03FB">
              <w:rPr>
                <w:rFonts w:ascii="Times New Roman" w:eastAsia="Times New Roman" w:hAnsi="Times New Roman" w:cs="Times New Roman"/>
                <w:b/>
                <w:color w:val="auto"/>
                <w:sz w:val="26"/>
                <w:szCs w:val="26"/>
                <w:lang w:bidi="ar-SA"/>
              </w:rPr>
              <w:t>17</w:t>
            </w:r>
            <w:bookmarkEnd w:id="1"/>
          </w:p>
        </w:tc>
      </w:tr>
    </w:tbl>
    <w:p w:rsidR="00100FB8" w:rsidRDefault="00100FB8" w:rsidP="00B23E0A">
      <w:pPr>
        <w:pStyle w:val="10"/>
        <w:keepNext/>
        <w:keepLines/>
        <w:shd w:val="clear" w:color="auto" w:fill="auto"/>
        <w:spacing w:after="172" w:line="360" w:lineRule="auto"/>
        <w:rPr>
          <w:sz w:val="26"/>
          <w:szCs w:val="26"/>
        </w:rPr>
        <w:sectPr w:rsidR="00100FB8" w:rsidSect="00646595">
          <w:pgSz w:w="11900" w:h="16840"/>
          <w:pgMar w:top="851" w:right="851" w:bottom="851" w:left="1701" w:header="680" w:footer="680" w:gutter="0"/>
          <w:cols w:space="720"/>
          <w:noEndnote/>
          <w:titlePg/>
          <w:docGrid w:linePitch="360"/>
        </w:sectPr>
      </w:pPr>
    </w:p>
    <w:p w:rsidR="00795348" w:rsidRDefault="00795348" w:rsidP="00100FB8">
      <w:pPr>
        <w:pStyle w:val="10"/>
        <w:keepNext/>
        <w:keepLines/>
        <w:shd w:val="clear" w:color="auto" w:fill="auto"/>
        <w:spacing w:after="0" w:line="276" w:lineRule="auto"/>
        <w:ind w:firstLine="709"/>
        <w:rPr>
          <w:caps/>
          <w:sz w:val="26"/>
          <w:szCs w:val="26"/>
        </w:rPr>
      </w:pPr>
      <w:r w:rsidRPr="00FD102E">
        <w:rPr>
          <w:caps/>
          <w:sz w:val="26"/>
          <w:szCs w:val="26"/>
        </w:rPr>
        <w:lastRenderedPageBreak/>
        <w:t>Содержание учебного предмета</w:t>
      </w:r>
    </w:p>
    <w:p w:rsidR="00FD102E" w:rsidRPr="00FD102E" w:rsidRDefault="00FD102E" w:rsidP="00100FB8">
      <w:pPr>
        <w:pStyle w:val="10"/>
        <w:keepNext/>
        <w:keepLines/>
        <w:shd w:val="clear" w:color="auto" w:fill="auto"/>
        <w:spacing w:after="0" w:line="276" w:lineRule="auto"/>
        <w:ind w:firstLine="709"/>
        <w:rPr>
          <w:caps/>
          <w:sz w:val="26"/>
          <w:szCs w:val="26"/>
        </w:rPr>
      </w:pPr>
    </w:p>
    <w:p w:rsidR="00B536F6" w:rsidRPr="001C4E45" w:rsidRDefault="00B536F6" w:rsidP="00100FB8">
      <w:pPr>
        <w:widowControl/>
        <w:spacing w:line="276" w:lineRule="auto"/>
        <w:ind w:firstLine="709"/>
        <w:jc w:val="both"/>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В рабочей программе по учебному предмету «Родная литература (русская)» предложен модульный принцип формирования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 Содержание рабочей программы оформляется  в проблемно-тематические блоки, обусловленные историей России, ее культурой и традициями:</w:t>
      </w:r>
    </w:p>
    <w:p w:rsidR="00B536F6" w:rsidRPr="001C4E45" w:rsidRDefault="00B536F6" w:rsidP="00100FB8">
      <w:pPr>
        <w:widowControl/>
        <w:numPr>
          <w:ilvl w:val="0"/>
          <w:numId w:val="8"/>
        </w:numPr>
        <w:spacing w:line="276" w:lineRule="auto"/>
        <w:ind w:left="0" w:firstLine="709"/>
        <w:jc w:val="both"/>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b/>
          <w:bCs/>
          <w:color w:val="auto"/>
          <w:sz w:val="26"/>
          <w:szCs w:val="26"/>
          <w:lang w:bidi="ar-SA"/>
        </w:rPr>
        <w:t xml:space="preserve">Личность </w:t>
      </w:r>
      <w:r w:rsidRPr="001C4E45">
        <w:rPr>
          <w:rFonts w:ascii="Times New Roman" w:eastAsia="Times New Roman" w:hAnsi="Times New Roman" w:cs="Times New Roman"/>
          <w:color w:val="auto"/>
          <w:sz w:val="26"/>
          <w:szCs w:val="26"/>
          <w:lang w:bidi="ar-SA"/>
        </w:rPr>
        <w:t>(человек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B536F6" w:rsidRPr="001C4E45" w:rsidRDefault="00B536F6" w:rsidP="00100FB8">
      <w:pPr>
        <w:widowControl/>
        <w:numPr>
          <w:ilvl w:val="0"/>
          <w:numId w:val="8"/>
        </w:numPr>
        <w:spacing w:line="276" w:lineRule="auto"/>
        <w:ind w:left="0" w:firstLine="709"/>
        <w:jc w:val="both"/>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b/>
          <w:bCs/>
          <w:color w:val="auto"/>
          <w:sz w:val="26"/>
          <w:szCs w:val="26"/>
          <w:lang w:bidi="ar-SA"/>
        </w:rPr>
        <w:t>Личность и семья</w:t>
      </w:r>
      <w:r w:rsidRPr="001C4E45">
        <w:rPr>
          <w:rFonts w:ascii="Times New Roman" w:eastAsia="Times New Roman" w:hAnsi="Times New Roman" w:cs="Times New Roman"/>
          <w:color w:val="auto"/>
          <w:sz w:val="26"/>
          <w:szCs w:val="26"/>
          <w:lang w:bidi="ar-SA"/>
        </w:rPr>
        <w:t xml:space="preserve">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B536F6" w:rsidRPr="001C4E45" w:rsidRDefault="00B536F6" w:rsidP="00100FB8">
      <w:pPr>
        <w:widowControl/>
        <w:numPr>
          <w:ilvl w:val="0"/>
          <w:numId w:val="8"/>
        </w:numPr>
        <w:spacing w:line="276" w:lineRule="auto"/>
        <w:ind w:left="0" w:firstLine="709"/>
        <w:jc w:val="both"/>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b/>
          <w:bCs/>
          <w:color w:val="auto"/>
          <w:sz w:val="26"/>
          <w:szCs w:val="26"/>
          <w:lang w:bidi="ar-SA"/>
        </w:rPr>
        <w:t>Личность –  общество  –  государство</w:t>
      </w:r>
      <w:r w:rsidRPr="001C4E45">
        <w:rPr>
          <w:rFonts w:ascii="Times New Roman" w:eastAsia="Times New Roman" w:hAnsi="Times New Roman" w:cs="Times New Roman"/>
          <w:color w:val="auto"/>
          <w:sz w:val="26"/>
          <w:szCs w:val="26"/>
          <w:lang w:bidi="ar-SA"/>
        </w:rPr>
        <w:t>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B536F6" w:rsidRPr="001C4E45" w:rsidRDefault="00B536F6" w:rsidP="00100FB8">
      <w:pPr>
        <w:widowControl/>
        <w:numPr>
          <w:ilvl w:val="0"/>
          <w:numId w:val="8"/>
        </w:numPr>
        <w:spacing w:line="276" w:lineRule="auto"/>
        <w:ind w:left="0" w:firstLine="709"/>
        <w:jc w:val="both"/>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b/>
          <w:bCs/>
          <w:color w:val="auto"/>
          <w:sz w:val="26"/>
          <w:szCs w:val="26"/>
          <w:lang w:bidi="ar-SA"/>
        </w:rPr>
        <w:t>Личность –  природа  –  цивилизация</w:t>
      </w:r>
      <w:r w:rsidRPr="001C4E45">
        <w:rPr>
          <w:rFonts w:ascii="Times New Roman" w:eastAsia="Times New Roman" w:hAnsi="Times New Roman" w:cs="Times New Roman"/>
          <w:color w:val="auto"/>
          <w:sz w:val="26"/>
          <w:szCs w:val="26"/>
          <w:lang w:bidi="ar-SA"/>
        </w:rPr>
        <w:t>  (человек и природа; проблемы освоения и покорения природы; проблемы болезни и смерти; комфорт и духовность; современная цивилизация, ее проблемы и вызовы). </w:t>
      </w:r>
    </w:p>
    <w:p w:rsidR="00B536F6" w:rsidRPr="001C4E45" w:rsidRDefault="00B536F6" w:rsidP="00100FB8">
      <w:pPr>
        <w:widowControl/>
        <w:numPr>
          <w:ilvl w:val="0"/>
          <w:numId w:val="8"/>
        </w:numPr>
        <w:spacing w:line="276" w:lineRule="auto"/>
        <w:ind w:left="0" w:firstLine="709"/>
        <w:jc w:val="both"/>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b/>
          <w:bCs/>
          <w:color w:val="auto"/>
          <w:sz w:val="26"/>
          <w:szCs w:val="26"/>
          <w:lang w:bidi="ar-SA"/>
        </w:rPr>
        <w:t>Личность – история – современность</w:t>
      </w:r>
      <w:r w:rsidRPr="001C4E45">
        <w:rPr>
          <w:rFonts w:ascii="Times New Roman" w:eastAsia="Times New Roman" w:hAnsi="Times New Roman" w:cs="Times New Roman"/>
          <w:color w:val="auto"/>
          <w:sz w:val="26"/>
          <w:szCs w:val="26"/>
          <w:lang w:bidi="ar-SA"/>
        </w:rPr>
        <w:t xml:space="preserve">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B536F6" w:rsidRPr="001C4E45" w:rsidRDefault="00B536F6" w:rsidP="00100FB8">
      <w:pPr>
        <w:widowControl/>
        <w:spacing w:line="276" w:lineRule="auto"/>
        <w:ind w:firstLine="709"/>
        <w:jc w:val="both"/>
        <w:rPr>
          <w:rFonts w:ascii="Times New Roman" w:eastAsia="Times New Roman" w:hAnsi="Times New Roman" w:cs="Times New Roman"/>
          <w:color w:val="auto"/>
          <w:sz w:val="26"/>
          <w:szCs w:val="26"/>
          <w:lang w:bidi="ar-SA"/>
        </w:rPr>
      </w:pPr>
      <w:r w:rsidRPr="001C4E45">
        <w:rPr>
          <w:rFonts w:ascii="Times New Roman" w:eastAsia="Times New Roman" w:hAnsi="Times New Roman" w:cs="Times New Roman"/>
          <w:color w:val="auto"/>
          <w:sz w:val="26"/>
          <w:szCs w:val="26"/>
          <w:lang w:bidi="ar-SA"/>
        </w:rPr>
        <w:t xml:space="preserve">Данные тематические блоки определяются, исходя из современного состояния отечественной культуры, нацелены на формирование восприятия русской литературы как саморазвивающейся эстетической </w:t>
      </w:r>
      <w:r w:rsidR="008B19E1" w:rsidRPr="001C4E45">
        <w:rPr>
          <w:rFonts w:ascii="Times New Roman" w:eastAsia="Times New Roman" w:hAnsi="Times New Roman" w:cs="Times New Roman"/>
          <w:color w:val="auto"/>
          <w:sz w:val="26"/>
          <w:szCs w:val="26"/>
          <w:lang w:bidi="ar-SA"/>
        </w:rPr>
        <w:t>системы, на</w:t>
      </w:r>
      <w:r w:rsidRPr="001C4E45">
        <w:rPr>
          <w:rFonts w:ascii="Times New Roman" w:eastAsia="Times New Roman" w:hAnsi="Times New Roman" w:cs="Times New Roman"/>
          <w:color w:val="auto"/>
          <w:sz w:val="26"/>
          <w:szCs w:val="26"/>
          <w:lang w:bidi="ar-SA"/>
        </w:rPr>
        <w:t xml:space="preserve"> получение знаний об основных произведениях отечественной литературы, их общественной и культурно-исторической значимости.</w:t>
      </w:r>
    </w:p>
    <w:p w:rsidR="00E911C1" w:rsidRDefault="00795348" w:rsidP="00E911C1">
      <w:pPr>
        <w:pStyle w:val="ab"/>
        <w:spacing w:line="276" w:lineRule="auto"/>
        <w:jc w:val="center"/>
        <w:rPr>
          <w:rFonts w:ascii="Times New Roman" w:hAnsi="Times New Roman" w:cs="Times New Roman"/>
          <w:b/>
          <w:caps/>
          <w:sz w:val="26"/>
          <w:szCs w:val="26"/>
        </w:rPr>
      </w:pPr>
      <w:r w:rsidRPr="001C4E45">
        <w:rPr>
          <w:rFonts w:ascii="Times New Roman" w:hAnsi="Times New Roman" w:cs="Times New Roman"/>
          <w:sz w:val="26"/>
          <w:szCs w:val="26"/>
        </w:rPr>
        <w:br w:type="page"/>
      </w:r>
      <w:r w:rsidR="00E911C1" w:rsidRPr="00FD102E">
        <w:rPr>
          <w:rFonts w:ascii="Times New Roman" w:hAnsi="Times New Roman" w:cs="Times New Roman"/>
          <w:b/>
          <w:caps/>
          <w:sz w:val="26"/>
          <w:szCs w:val="26"/>
        </w:rPr>
        <w:lastRenderedPageBreak/>
        <w:t>Требования к уровню подготовки выпускников</w:t>
      </w:r>
    </w:p>
    <w:p w:rsidR="00FD102E" w:rsidRPr="00FD102E" w:rsidRDefault="00FD102E" w:rsidP="00E911C1">
      <w:pPr>
        <w:pStyle w:val="ab"/>
        <w:spacing w:line="276" w:lineRule="auto"/>
        <w:jc w:val="center"/>
        <w:rPr>
          <w:rFonts w:ascii="Times New Roman" w:hAnsi="Times New Roman" w:cs="Times New Roman"/>
          <w:caps/>
          <w:sz w:val="26"/>
          <w:szCs w:val="26"/>
        </w:rPr>
      </w:pPr>
    </w:p>
    <w:p w:rsidR="00EE1F07" w:rsidRPr="00EE1F07" w:rsidRDefault="00100FB8" w:rsidP="00EE1F07">
      <w:pPr>
        <w:widowControl/>
        <w:spacing w:line="276" w:lineRule="auto"/>
        <w:ind w:firstLine="708"/>
        <w:jc w:val="both"/>
        <w:rPr>
          <w:rFonts w:ascii="Times New Roman" w:eastAsiaTheme="minorEastAsia" w:hAnsi="Times New Roman" w:cs="Times New Roman"/>
          <w:color w:val="auto"/>
          <w:sz w:val="26"/>
          <w:szCs w:val="26"/>
          <w:lang w:bidi="ar-SA"/>
        </w:rPr>
      </w:pPr>
      <w:r>
        <w:rPr>
          <w:rFonts w:ascii="Times New Roman" w:eastAsiaTheme="minorEastAsia" w:hAnsi="Times New Roman" w:cs="Times New Roman"/>
          <w:color w:val="auto"/>
          <w:sz w:val="26"/>
          <w:szCs w:val="26"/>
          <w:lang w:bidi="ar-SA"/>
        </w:rPr>
        <w:t>1) </w:t>
      </w:r>
      <w:r w:rsidR="00EE1F07" w:rsidRPr="00EE1F07">
        <w:rPr>
          <w:rFonts w:ascii="Times New Roman" w:eastAsiaTheme="minorEastAsia" w:hAnsi="Times New Roman" w:cs="Times New Roman"/>
          <w:color w:val="auto"/>
          <w:sz w:val="26"/>
          <w:szCs w:val="26"/>
          <w:lang w:bidi="ar-SA"/>
        </w:rPr>
        <w:t xml:space="preserve">сформированность понятий о нормах родного языка и применение знаний о них в речевой практике; </w:t>
      </w:r>
    </w:p>
    <w:p w:rsidR="00EE1F07" w:rsidRPr="00EE1F07" w:rsidRDefault="00100FB8" w:rsidP="00EE1F07">
      <w:pPr>
        <w:widowControl/>
        <w:spacing w:line="276" w:lineRule="auto"/>
        <w:ind w:firstLine="708"/>
        <w:jc w:val="both"/>
        <w:rPr>
          <w:rFonts w:ascii="Times New Roman" w:eastAsiaTheme="minorEastAsia" w:hAnsi="Times New Roman" w:cs="Times New Roman"/>
          <w:color w:val="auto"/>
          <w:sz w:val="26"/>
          <w:szCs w:val="26"/>
          <w:lang w:bidi="ar-SA"/>
        </w:rPr>
      </w:pPr>
      <w:r>
        <w:rPr>
          <w:rFonts w:ascii="Times New Roman" w:eastAsiaTheme="minorEastAsia" w:hAnsi="Times New Roman" w:cs="Times New Roman"/>
          <w:color w:val="auto"/>
          <w:sz w:val="26"/>
          <w:szCs w:val="26"/>
          <w:lang w:bidi="ar-SA"/>
        </w:rPr>
        <w:t>2) </w:t>
      </w:r>
      <w:r w:rsidR="00EE1F07" w:rsidRPr="00EE1F07">
        <w:rPr>
          <w:rFonts w:ascii="Times New Roman" w:eastAsiaTheme="minorEastAsia" w:hAnsi="Times New Roman" w:cs="Times New Roman"/>
          <w:color w:val="auto"/>
          <w:sz w:val="26"/>
          <w:szCs w:val="26"/>
          <w:lang w:bidi="ar-SA"/>
        </w:rPr>
        <w:t xml:space="preserve">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 </w:t>
      </w:r>
    </w:p>
    <w:p w:rsidR="00EE1F07" w:rsidRPr="00EE1F07" w:rsidRDefault="00100FB8" w:rsidP="00EE1F07">
      <w:pPr>
        <w:widowControl/>
        <w:spacing w:line="276" w:lineRule="auto"/>
        <w:ind w:firstLine="708"/>
        <w:jc w:val="both"/>
        <w:rPr>
          <w:rFonts w:ascii="Times New Roman" w:eastAsiaTheme="minorEastAsia" w:hAnsi="Times New Roman" w:cs="Times New Roman"/>
          <w:color w:val="auto"/>
          <w:sz w:val="26"/>
          <w:szCs w:val="26"/>
          <w:lang w:bidi="ar-SA"/>
        </w:rPr>
      </w:pPr>
      <w:r>
        <w:rPr>
          <w:rFonts w:ascii="Times New Roman" w:eastAsiaTheme="minorEastAsia" w:hAnsi="Times New Roman" w:cs="Times New Roman"/>
          <w:color w:val="auto"/>
          <w:sz w:val="26"/>
          <w:szCs w:val="26"/>
          <w:lang w:bidi="ar-SA"/>
        </w:rPr>
        <w:t>3) </w:t>
      </w:r>
      <w:r w:rsidR="00EE1F07" w:rsidRPr="00EE1F07">
        <w:rPr>
          <w:rFonts w:ascii="Times New Roman" w:eastAsiaTheme="minorEastAsia" w:hAnsi="Times New Roman" w:cs="Times New Roman"/>
          <w:color w:val="auto"/>
          <w:sz w:val="26"/>
          <w:szCs w:val="26"/>
          <w:lang w:bidi="ar-SA"/>
        </w:rPr>
        <w:t xml:space="preserve">сформированность навыков свободного использования коммуникативно-эстетических возможностей родного языка; </w:t>
      </w:r>
    </w:p>
    <w:p w:rsidR="00EE1F07" w:rsidRPr="00EE1F07" w:rsidRDefault="00100FB8" w:rsidP="00EE1F07">
      <w:pPr>
        <w:widowControl/>
        <w:spacing w:line="276" w:lineRule="auto"/>
        <w:ind w:firstLine="708"/>
        <w:jc w:val="both"/>
        <w:rPr>
          <w:rFonts w:ascii="Times New Roman" w:eastAsiaTheme="minorEastAsia" w:hAnsi="Times New Roman" w:cs="Times New Roman"/>
          <w:color w:val="auto"/>
          <w:sz w:val="26"/>
          <w:szCs w:val="26"/>
          <w:lang w:bidi="ar-SA"/>
        </w:rPr>
      </w:pPr>
      <w:r>
        <w:rPr>
          <w:rFonts w:ascii="Times New Roman" w:eastAsiaTheme="minorEastAsia" w:hAnsi="Times New Roman" w:cs="Times New Roman"/>
          <w:color w:val="auto"/>
          <w:sz w:val="26"/>
          <w:szCs w:val="26"/>
          <w:lang w:bidi="ar-SA"/>
        </w:rPr>
        <w:t>4) </w:t>
      </w:r>
      <w:r w:rsidR="00EE1F07" w:rsidRPr="00EE1F07">
        <w:rPr>
          <w:rFonts w:ascii="Times New Roman" w:eastAsiaTheme="minorEastAsia" w:hAnsi="Times New Roman" w:cs="Times New Roman"/>
          <w:color w:val="auto"/>
          <w:sz w:val="26"/>
          <w:szCs w:val="26"/>
          <w:lang w:bidi="ar-SA"/>
        </w:rPr>
        <w:t>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EE1F07" w:rsidRPr="00EE1F07" w:rsidRDefault="00EE1F07" w:rsidP="00EE1F07">
      <w:pPr>
        <w:widowControl/>
        <w:spacing w:line="276" w:lineRule="auto"/>
        <w:jc w:val="both"/>
        <w:rPr>
          <w:rFonts w:ascii="Times New Roman" w:eastAsiaTheme="minorEastAsia" w:hAnsi="Times New Roman" w:cs="Times New Roman"/>
          <w:color w:val="auto"/>
          <w:sz w:val="26"/>
          <w:szCs w:val="26"/>
          <w:lang w:bidi="ar-SA"/>
        </w:rPr>
      </w:pPr>
      <w:r w:rsidRPr="00EE1F07">
        <w:rPr>
          <w:rFonts w:ascii="Times New Roman" w:eastAsiaTheme="minorEastAsia" w:hAnsi="Times New Roman" w:cs="Times New Roman"/>
          <w:color w:val="auto"/>
          <w:sz w:val="26"/>
          <w:szCs w:val="26"/>
          <w:lang w:bidi="ar-SA"/>
        </w:rPr>
        <w:t xml:space="preserve"> </w:t>
      </w:r>
      <w:r w:rsidRPr="00EE1F07">
        <w:rPr>
          <w:rFonts w:ascii="Times New Roman" w:eastAsiaTheme="minorEastAsia" w:hAnsi="Times New Roman" w:cs="Times New Roman"/>
          <w:color w:val="auto"/>
          <w:sz w:val="26"/>
          <w:szCs w:val="26"/>
          <w:lang w:bidi="ar-SA"/>
        </w:rPr>
        <w:tab/>
      </w:r>
      <w:r w:rsidR="00100FB8">
        <w:rPr>
          <w:rFonts w:ascii="Times New Roman" w:eastAsiaTheme="minorEastAsia" w:hAnsi="Times New Roman" w:cs="Times New Roman"/>
          <w:color w:val="auto"/>
          <w:sz w:val="26"/>
          <w:szCs w:val="26"/>
          <w:lang w:bidi="ar-SA"/>
        </w:rPr>
        <w:t>5) </w:t>
      </w:r>
      <w:r w:rsidRPr="00EE1F07">
        <w:rPr>
          <w:rFonts w:ascii="Times New Roman" w:eastAsiaTheme="minorEastAsia" w:hAnsi="Times New Roman" w:cs="Times New Roman"/>
          <w:color w:val="auto"/>
          <w:sz w:val="26"/>
          <w:szCs w:val="26"/>
          <w:lang w:bidi="ar-SA"/>
        </w:rPr>
        <w:t xml:space="preserve">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 </w:t>
      </w:r>
    </w:p>
    <w:p w:rsidR="00EE1F07" w:rsidRPr="00EE1F07" w:rsidRDefault="00100FB8" w:rsidP="00EE1F07">
      <w:pPr>
        <w:widowControl/>
        <w:spacing w:line="276" w:lineRule="auto"/>
        <w:ind w:firstLine="708"/>
        <w:jc w:val="both"/>
        <w:rPr>
          <w:rFonts w:ascii="Times New Roman" w:eastAsiaTheme="minorEastAsia" w:hAnsi="Times New Roman" w:cs="Times New Roman"/>
          <w:color w:val="auto"/>
          <w:sz w:val="26"/>
          <w:szCs w:val="26"/>
          <w:lang w:bidi="ar-SA"/>
        </w:rPr>
      </w:pPr>
      <w:r>
        <w:rPr>
          <w:rFonts w:ascii="Times New Roman" w:eastAsiaTheme="minorEastAsia" w:hAnsi="Times New Roman" w:cs="Times New Roman"/>
          <w:color w:val="auto"/>
          <w:sz w:val="26"/>
          <w:szCs w:val="26"/>
          <w:lang w:bidi="ar-SA"/>
        </w:rPr>
        <w:t>6) </w:t>
      </w:r>
      <w:r w:rsidR="00EE1F07" w:rsidRPr="00EE1F07">
        <w:rPr>
          <w:rFonts w:ascii="Times New Roman" w:eastAsiaTheme="minorEastAsia" w:hAnsi="Times New Roman" w:cs="Times New Roman"/>
          <w:color w:val="auto"/>
          <w:sz w:val="26"/>
          <w:szCs w:val="26"/>
          <w:lang w:bidi="ar-SA"/>
        </w:rPr>
        <w:t xml:space="preserve">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 </w:t>
      </w:r>
    </w:p>
    <w:p w:rsidR="00EE1F07" w:rsidRPr="00EE1F07" w:rsidRDefault="00100FB8" w:rsidP="00EE1F07">
      <w:pPr>
        <w:widowControl/>
        <w:spacing w:line="276" w:lineRule="auto"/>
        <w:ind w:firstLine="708"/>
        <w:jc w:val="both"/>
        <w:rPr>
          <w:rFonts w:ascii="Times New Roman" w:eastAsiaTheme="minorEastAsia" w:hAnsi="Times New Roman" w:cs="Times New Roman"/>
          <w:color w:val="auto"/>
          <w:sz w:val="26"/>
          <w:szCs w:val="26"/>
          <w:lang w:bidi="ar-SA"/>
        </w:rPr>
      </w:pPr>
      <w:r>
        <w:rPr>
          <w:rFonts w:ascii="Times New Roman" w:eastAsiaTheme="minorEastAsia" w:hAnsi="Times New Roman" w:cs="Times New Roman"/>
          <w:color w:val="auto"/>
          <w:sz w:val="26"/>
          <w:szCs w:val="26"/>
          <w:lang w:bidi="ar-SA"/>
        </w:rPr>
        <w:t>7) </w:t>
      </w:r>
      <w:r w:rsidR="00EE1F07" w:rsidRPr="00EE1F07">
        <w:rPr>
          <w:rFonts w:ascii="Times New Roman" w:eastAsiaTheme="minorEastAsia" w:hAnsi="Times New Roman" w:cs="Times New Roman"/>
          <w:color w:val="auto"/>
          <w:sz w:val="26"/>
          <w:szCs w:val="26"/>
          <w:lang w:bidi="ar-SA"/>
        </w:rPr>
        <w:t xml:space="preserve">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EE1F07" w:rsidRPr="00EE1F07" w:rsidRDefault="00100FB8" w:rsidP="00EE1F07">
      <w:pPr>
        <w:widowControl/>
        <w:spacing w:line="276" w:lineRule="auto"/>
        <w:ind w:firstLine="708"/>
        <w:jc w:val="both"/>
        <w:rPr>
          <w:rFonts w:ascii="Times New Roman" w:eastAsiaTheme="minorEastAsia" w:hAnsi="Times New Roman" w:cs="Times New Roman"/>
          <w:color w:val="auto"/>
          <w:sz w:val="26"/>
          <w:szCs w:val="26"/>
          <w:lang w:bidi="ar-SA"/>
        </w:rPr>
      </w:pPr>
      <w:r>
        <w:rPr>
          <w:rFonts w:ascii="Times New Roman" w:eastAsiaTheme="minorEastAsia" w:hAnsi="Times New Roman" w:cs="Times New Roman"/>
          <w:color w:val="auto"/>
          <w:sz w:val="26"/>
          <w:szCs w:val="26"/>
          <w:lang w:bidi="ar-SA"/>
        </w:rPr>
        <w:t>8) </w:t>
      </w:r>
      <w:r w:rsidR="00EE1F07" w:rsidRPr="00EE1F07">
        <w:rPr>
          <w:rFonts w:ascii="Times New Roman" w:eastAsiaTheme="minorEastAsia" w:hAnsi="Times New Roman" w:cs="Times New Roman"/>
          <w:color w:val="auto"/>
          <w:sz w:val="26"/>
          <w:szCs w:val="26"/>
          <w:lang w:bidi="ar-SA"/>
        </w:rPr>
        <w:t xml:space="preserve">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EE1F07" w:rsidRPr="00EE1F07" w:rsidRDefault="00100FB8" w:rsidP="00EE1F07">
      <w:pPr>
        <w:widowControl/>
        <w:spacing w:line="276" w:lineRule="auto"/>
        <w:ind w:firstLine="708"/>
        <w:jc w:val="both"/>
        <w:rPr>
          <w:rFonts w:ascii="Times New Roman" w:eastAsiaTheme="minorEastAsia" w:hAnsi="Times New Roman" w:cs="Times New Roman"/>
          <w:color w:val="auto"/>
          <w:sz w:val="26"/>
          <w:szCs w:val="26"/>
          <w:lang w:bidi="ar-SA"/>
        </w:rPr>
      </w:pPr>
      <w:r>
        <w:rPr>
          <w:rFonts w:ascii="Times New Roman" w:eastAsiaTheme="minorEastAsia" w:hAnsi="Times New Roman" w:cs="Times New Roman"/>
          <w:color w:val="auto"/>
          <w:sz w:val="26"/>
          <w:szCs w:val="26"/>
          <w:lang w:bidi="ar-SA"/>
        </w:rPr>
        <w:t>9) </w:t>
      </w:r>
      <w:r w:rsidR="00EE1F07" w:rsidRPr="00EE1F07">
        <w:rPr>
          <w:rFonts w:ascii="Times New Roman" w:eastAsiaTheme="minorEastAsia" w:hAnsi="Times New Roman" w:cs="Times New Roman"/>
          <w:color w:val="auto"/>
          <w:sz w:val="26"/>
          <w:szCs w:val="26"/>
          <w:lang w:bidi="ar-SA"/>
        </w:rPr>
        <w:t xml:space="preserve">сформированность понимания родной литературы как одной из основных национально-культурных ценностей народа, как особого способа познания жизни; </w:t>
      </w:r>
    </w:p>
    <w:p w:rsidR="00EE1F07" w:rsidRPr="00EE1F07" w:rsidRDefault="00100FB8" w:rsidP="00EE1F07">
      <w:pPr>
        <w:widowControl/>
        <w:spacing w:line="276" w:lineRule="auto"/>
        <w:ind w:firstLine="708"/>
        <w:jc w:val="both"/>
        <w:rPr>
          <w:rFonts w:ascii="Times New Roman" w:eastAsiaTheme="minorEastAsia" w:hAnsi="Times New Roman" w:cs="Times New Roman"/>
          <w:color w:val="auto"/>
          <w:sz w:val="26"/>
          <w:szCs w:val="26"/>
          <w:lang w:bidi="ar-SA"/>
        </w:rPr>
      </w:pPr>
      <w:r>
        <w:rPr>
          <w:rFonts w:ascii="Times New Roman" w:eastAsiaTheme="minorEastAsia" w:hAnsi="Times New Roman" w:cs="Times New Roman"/>
          <w:color w:val="auto"/>
          <w:sz w:val="26"/>
          <w:szCs w:val="26"/>
          <w:lang w:bidi="ar-SA"/>
        </w:rPr>
        <w:t>10) </w:t>
      </w:r>
      <w:r w:rsidR="00EE1F07" w:rsidRPr="00EE1F07">
        <w:rPr>
          <w:rFonts w:ascii="Times New Roman" w:eastAsiaTheme="minorEastAsia" w:hAnsi="Times New Roman" w:cs="Times New Roman"/>
          <w:color w:val="auto"/>
          <w:sz w:val="26"/>
          <w:szCs w:val="26"/>
          <w:lang w:bidi="ar-SA"/>
        </w:rPr>
        <w:t xml:space="preserve">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 </w:t>
      </w:r>
    </w:p>
    <w:p w:rsidR="00EE1F07" w:rsidRPr="00EE1F07" w:rsidRDefault="00100FB8" w:rsidP="00EE1F07">
      <w:pPr>
        <w:widowControl/>
        <w:spacing w:line="276" w:lineRule="auto"/>
        <w:ind w:firstLine="708"/>
        <w:jc w:val="both"/>
        <w:rPr>
          <w:rFonts w:ascii="Times New Roman" w:eastAsiaTheme="minorEastAsia" w:hAnsi="Times New Roman" w:cs="Times New Roman"/>
          <w:color w:val="auto"/>
          <w:sz w:val="26"/>
          <w:szCs w:val="26"/>
          <w:lang w:bidi="ar-SA"/>
        </w:rPr>
      </w:pPr>
      <w:r>
        <w:rPr>
          <w:rFonts w:ascii="Times New Roman" w:eastAsiaTheme="minorEastAsia" w:hAnsi="Times New Roman" w:cs="Times New Roman"/>
          <w:color w:val="auto"/>
          <w:sz w:val="26"/>
          <w:szCs w:val="26"/>
          <w:lang w:bidi="ar-SA"/>
        </w:rPr>
        <w:t>11) </w:t>
      </w:r>
      <w:r w:rsidR="00EE1F07" w:rsidRPr="00EE1F07">
        <w:rPr>
          <w:rFonts w:ascii="Times New Roman" w:eastAsiaTheme="minorEastAsia" w:hAnsi="Times New Roman" w:cs="Times New Roman"/>
          <w:color w:val="auto"/>
          <w:sz w:val="26"/>
          <w:szCs w:val="26"/>
          <w:lang w:bidi="ar-SA"/>
        </w:rPr>
        <w:t>сформированность навыков понимания литературных художественных произведений, отражающих разные этнокультурные традиции.</w:t>
      </w:r>
    </w:p>
    <w:p w:rsidR="00EE1F07" w:rsidRDefault="00EE1F07" w:rsidP="00B23E0A">
      <w:pPr>
        <w:spacing w:after="200"/>
        <w:jc w:val="center"/>
        <w:rPr>
          <w:rFonts w:ascii="Times New Roman" w:hAnsi="Times New Roman" w:cs="Times New Roman"/>
          <w:b/>
          <w:sz w:val="26"/>
          <w:szCs w:val="26"/>
        </w:rPr>
      </w:pPr>
    </w:p>
    <w:p w:rsidR="00EE1F07" w:rsidRDefault="00EE1F07" w:rsidP="00B23E0A">
      <w:pPr>
        <w:spacing w:after="200"/>
        <w:jc w:val="center"/>
        <w:rPr>
          <w:rFonts w:ascii="Times New Roman" w:hAnsi="Times New Roman" w:cs="Times New Roman"/>
          <w:b/>
          <w:sz w:val="26"/>
          <w:szCs w:val="26"/>
        </w:rPr>
      </w:pPr>
    </w:p>
    <w:p w:rsidR="00EE1F07" w:rsidRDefault="00EE1F07" w:rsidP="00B23E0A">
      <w:pPr>
        <w:spacing w:after="200"/>
        <w:jc w:val="center"/>
        <w:rPr>
          <w:rFonts w:ascii="Times New Roman" w:hAnsi="Times New Roman" w:cs="Times New Roman"/>
          <w:b/>
          <w:sz w:val="26"/>
          <w:szCs w:val="26"/>
        </w:rPr>
      </w:pPr>
    </w:p>
    <w:p w:rsidR="00100FB8" w:rsidRDefault="00100FB8" w:rsidP="00B23E0A">
      <w:pPr>
        <w:spacing w:after="200"/>
        <w:jc w:val="center"/>
        <w:rPr>
          <w:rFonts w:ascii="Times New Roman" w:hAnsi="Times New Roman" w:cs="Times New Roman"/>
          <w:b/>
          <w:sz w:val="26"/>
          <w:szCs w:val="26"/>
        </w:rPr>
        <w:sectPr w:rsidR="00100FB8" w:rsidSect="00646595">
          <w:pgSz w:w="11900" w:h="16840"/>
          <w:pgMar w:top="851" w:right="851" w:bottom="851" w:left="1701" w:header="0" w:footer="6" w:gutter="0"/>
          <w:cols w:space="720"/>
          <w:noEndnote/>
          <w:docGrid w:linePitch="360"/>
        </w:sectPr>
      </w:pPr>
    </w:p>
    <w:p w:rsidR="00B23E0A" w:rsidRPr="00FD102E" w:rsidRDefault="00B23E0A" w:rsidP="00100FB8">
      <w:pPr>
        <w:ind w:firstLine="709"/>
        <w:jc w:val="center"/>
        <w:rPr>
          <w:rFonts w:ascii="Times New Roman" w:hAnsi="Times New Roman" w:cs="Times New Roman"/>
          <w:b/>
          <w:caps/>
          <w:sz w:val="26"/>
          <w:szCs w:val="26"/>
        </w:rPr>
      </w:pPr>
      <w:r w:rsidRPr="00FD102E">
        <w:rPr>
          <w:rFonts w:ascii="Times New Roman" w:hAnsi="Times New Roman" w:cs="Times New Roman"/>
          <w:b/>
          <w:caps/>
          <w:sz w:val="26"/>
          <w:szCs w:val="26"/>
        </w:rPr>
        <w:lastRenderedPageBreak/>
        <w:t>Список литературы</w:t>
      </w:r>
    </w:p>
    <w:p w:rsidR="00FD102E" w:rsidRDefault="00FD102E" w:rsidP="00100FB8">
      <w:pPr>
        <w:ind w:firstLine="709"/>
        <w:rPr>
          <w:rFonts w:ascii="Times New Roman" w:hAnsi="Times New Roman" w:cs="Times New Roman"/>
          <w:b/>
          <w:sz w:val="26"/>
          <w:szCs w:val="26"/>
        </w:rPr>
      </w:pPr>
    </w:p>
    <w:p w:rsidR="00B23E0A" w:rsidRPr="00B23E0A" w:rsidRDefault="00B23E0A" w:rsidP="00100FB8">
      <w:pPr>
        <w:ind w:firstLine="709"/>
        <w:rPr>
          <w:rFonts w:ascii="Times New Roman" w:hAnsi="Times New Roman" w:cs="Times New Roman"/>
          <w:b/>
          <w:sz w:val="26"/>
          <w:szCs w:val="26"/>
        </w:rPr>
      </w:pPr>
      <w:r w:rsidRPr="00B23E0A">
        <w:rPr>
          <w:rFonts w:ascii="Times New Roman" w:hAnsi="Times New Roman" w:cs="Times New Roman"/>
          <w:b/>
          <w:sz w:val="26"/>
          <w:szCs w:val="26"/>
        </w:rPr>
        <w:t>Учебник</w:t>
      </w:r>
      <w:r>
        <w:rPr>
          <w:rFonts w:ascii="Times New Roman" w:hAnsi="Times New Roman" w:cs="Times New Roman"/>
          <w:b/>
          <w:sz w:val="26"/>
          <w:szCs w:val="26"/>
        </w:rPr>
        <w:t>и:</w:t>
      </w:r>
    </w:p>
    <w:p w:rsidR="00B23E0A" w:rsidRPr="00B23E0A" w:rsidRDefault="00B23E0A" w:rsidP="00100FB8">
      <w:pPr>
        <w:widowControl/>
        <w:numPr>
          <w:ilvl w:val="0"/>
          <w:numId w:val="10"/>
        </w:numPr>
        <w:tabs>
          <w:tab w:val="clear" w:pos="785"/>
          <w:tab w:val="num" w:pos="0"/>
        </w:tabs>
        <w:suppressAutoHyphens/>
        <w:autoSpaceDE w:val="0"/>
        <w:spacing w:line="276" w:lineRule="auto"/>
        <w:ind w:left="0" w:firstLine="709"/>
        <w:jc w:val="both"/>
        <w:rPr>
          <w:rFonts w:ascii="Times New Roman" w:hAnsi="Times New Roman" w:cs="Times New Roman"/>
          <w:sz w:val="26"/>
          <w:szCs w:val="26"/>
        </w:rPr>
      </w:pPr>
      <w:r w:rsidRPr="00B23E0A">
        <w:rPr>
          <w:rFonts w:ascii="Times New Roman" w:hAnsi="Times New Roman" w:cs="Times New Roman"/>
          <w:sz w:val="26"/>
          <w:szCs w:val="26"/>
        </w:rPr>
        <w:t xml:space="preserve">Зинин С.А., Сахаров В.И.  Русская литература </w:t>
      </w:r>
      <w:r w:rsidRPr="00B23E0A">
        <w:rPr>
          <w:rFonts w:ascii="Times New Roman" w:hAnsi="Times New Roman" w:cs="Times New Roman"/>
          <w:sz w:val="26"/>
          <w:szCs w:val="26"/>
          <w:lang w:val="en-US"/>
        </w:rPr>
        <w:t>XX</w:t>
      </w:r>
      <w:r w:rsidRPr="00B23E0A">
        <w:rPr>
          <w:rFonts w:ascii="Times New Roman" w:hAnsi="Times New Roman" w:cs="Times New Roman"/>
          <w:sz w:val="26"/>
          <w:szCs w:val="26"/>
        </w:rPr>
        <w:t xml:space="preserve"> века. Учебник для 10 класса общеобразовательных учреждений. – М.: Русское слово, 2010.</w:t>
      </w:r>
    </w:p>
    <w:p w:rsidR="00B23E0A" w:rsidRPr="00B23E0A" w:rsidRDefault="00B23E0A" w:rsidP="00100FB8">
      <w:pPr>
        <w:widowControl/>
        <w:numPr>
          <w:ilvl w:val="0"/>
          <w:numId w:val="10"/>
        </w:numPr>
        <w:tabs>
          <w:tab w:val="clear" w:pos="785"/>
          <w:tab w:val="num" w:pos="0"/>
        </w:tabs>
        <w:suppressAutoHyphens/>
        <w:autoSpaceDE w:val="0"/>
        <w:spacing w:line="276" w:lineRule="auto"/>
        <w:ind w:left="0" w:firstLine="709"/>
        <w:jc w:val="both"/>
        <w:rPr>
          <w:rFonts w:ascii="Times New Roman" w:hAnsi="Times New Roman" w:cs="Times New Roman"/>
          <w:sz w:val="26"/>
          <w:szCs w:val="26"/>
        </w:rPr>
      </w:pPr>
      <w:r w:rsidRPr="00B23E0A">
        <w:rPr>
          <w:rFonts w:ascii="Times New Roman" w:hAnsi="Times New Roman" w:cs="Times New Roman"/>
          <w:sz w:val="26"/>
          <w:szCs w:val="26"/>
        </w:rPr>
        <w:t xml:space="preserve">Зинин С.А., Чалмаев В.А.  Русская литература </w:t>
      </w:r>
      <w:r w:rsidRPr="00B23E0A">
        <w:rPr>
          <w:rFonts w:ascii="Times New Roman" w:hAnsi="Times New Roman" w:cs="Times New Roman"/>
          <w:sz w:val="26"/>
          <w:szCs w:val="26"/>
          <w:lang w:val="en-US"/>
        </w:rPr>
        <w:t>XX</w:t>
      </w:r>
      <w:r w:rsidRPr="00B23E0A">
        <w:rPr>
          <w:rFonts w:ascii="Times New Roman" w:hAnsi="Times New Roman" w:cs="Times New Roman"/>
          <w:sz w:val="26"/>
          <w:szCs w:val="26"/>
        </w:rPr>
        <w:t xml:space="preserve"> века. Учебник для 11 класса общеобразовательных учреждений. – М.: Русское слово, 2010.</w:t>
      </w:r>
    </w:p>
    <w:p w:rsidR="00B23E0A" w:rsidRPr="00B23E0A" w:rsidRDefault="00B23E0A" w:rsidP="00100FB8">
      <w:pPr>
        <w:autoSpaceDE w:val="0"/>
        <w:spacing w:line="276" w:lineRule="auto"/>
        <w:ind w:firstLine="709"/>
        <w:jc w:val="both"/>
        <w:rPr>
          <w:rFonts w:ascii="Times New Roman" w:hAnsi="Times New Roman" w:cs="Times New Roman"/>
          <w:b/>
          <w:sz w:val="26"/>
          <w:szCs w:val="26"/>
        </w:rPr>
      </w:pPr>
    </w:p>
    <w:p w:rsidR="00B23E0A" w:rsidRPr="00B23E0A" w:rsidRDefault="00B23E0A" w:rsidP="00100FB8">
      <w:pPr>
        <w:autoSpaceDE w:val="0"/>
        <w:spacing w:line="276" w:lineRule="auto"/>
        <w:ind w:firstLine="709"/>
        <w:jc w:val="both"/>
        <w:rPr>
          <w:rFonts w:ascii="Times New Roman" w:hAnsi="Times New Roman" w:cs="Times New Roman"/>
          <w:b/>
          <w:sz w:val="26"/>
          <w:szCs w:val="26"/>
        </w:rPr>
      </w:pPr>
      <w:r w:rsidRPr="00B23E0A">
        <w:rPr>
          <w:rFonts w:ascii="Times New Roman" w:hAnsi="Times New Roman" w:cs="Times New Roman"/>
          <w:b/>
          <w:sz w:val="26"/>
          <w:szCs w:val="26"/>
        </w:rPr>
        <w:t>Дополнительная литература</w:t>
      </w:r>
      <w:r>
        <w:rPr>
          <w:rFonts w:ascii="Times New Roman" w:hAnsi="Times New Roman" w:cs="Times New Roman"/>
          <w:b/>
          <w:sz w:val="26"/>
          <w:szCs w:val="26"/>
        </w:rPr>
        <w:t>:</w:t>
      </w:r>
    </w:p>
    <w:p w:rsidR="00B23E0A" w:rsidRPr="00B23E0A" w:rsidRDefault="00B23E0A" w:rsidP="00100FB8">
      <w:pPr>
        <w:autoSpaceDE w:val="0"/>
        <w:spacing w:line="276" w:lineRule="auto"/>
        <w:ind w:firstLine="709"/>
        <w:jc w:val="both"/>
        <w:rPr>
          <w:rFonts w:ascii="Times New Roman" w:hAnsi="Times New Roman" w:cs="Times New Roman"/>
          <w:b/>
          <w:sz w:val="26"/>
          <w:szCs w:val="26"/>
        </w:rPr>
      </w:pPr>
    </w:p>
    <w:p w:rsidR="00B23E0A" w:rsidRPr="00B23E0A" w:rsidRDefault="00B23E0A" w:rsidP="00100FB8">
      <w:pPr>
        <w:widowControl/>
        <w:numPr>
          <w:ilvl w:val="0"/>
          <w:numId w:val="11"/>
        </w:numPr>
        <w:suppressAutoHyphens/>
        <w:spacing w:line="276" w:lineRule="auto"/>
        <w:ind w:left="0" w:firstLine="709"/>
        <w:jc w:val="both"/>
        <w:rPr>
          <w:rFonts w:ascii="Times New Roman" w:hAnsi="Times New Roman" w:cs="Times New Roman"/>
          <w:sz w:val="26"/>
          <w:szCs w:val="26"/>
        </w:rPr>
      </w:pPr>
      <w:r w:rsidRPr="00B23E0A">
        <w:rPr>
          <w:rFonts w:ascii="Times New Roman" w:hAnsi="Times New Roman" w:cs="Times New Roman"/>
          <w:sz w:val="26"/>
          <w:szCs w:val="26"/>
        </w:rPr>
        <w:t>Литература. Сборник тренировочных тестов. Под ред. Е.А. Самойловой. – М.: Экзамен, 2016</w:t>
      </w:r>
    </w:p>
    <w:p w:rsidR="00B23E0A" w:rsidRPr="00B23E0A" w:rsidRDefault="00B23E0A" w:rsidP="00100FB8">
      <w:pPr>
        <w:widowControl/>
        <w:numPr>
          <w:ilvl w:val="0"/>
          <w:numId w:val="11"/>
        </w:numPr>
        <w:suppressAutoHyphens/>
        <w:autoSpaceDE w:val="0"/>
        <w:spacing w:line="276" w:lineRule="auto"/>
        <w:ind w:left="0" w:firstLine="709"/>
        <w:jc w:val="both"/>
        <w:rPr>
          <w:rFonts w:ascii="Times New Roman" w:hAnsi="Times New Roman" w:cs="Times New Roman"/>
          <w:sz w:val="26"/>
          <w:szCs w:val="26"/>
        </w:rPr>
      </w:pPr>
      <w:r w:rsidRPr="00B23E0A">
        <w:rPr>
          <w:rFonts w:ascii="Times New Roman" w:hAnsi="Times New Roman" w:cs="Times New Roman"/>
          <w:sz w:val="26"/>
          <w:szCs w:val="26"/>
        </w:rPr>
        <w:t>Программа по литературе для 5-11 классов общеобразовательной школы. Изд. 5-е. Авторы-составители: Меркин Г.С., Зинин С.А., Чалмаев В.А. – М.: Русское слово, 2009.</w:t>
      </w:r>
      <w:r w:rsidRPr="00B23E0A">
        <w:rPr>
          <w:rFonts w:ascii="Times New Roman" w:hAnsi="Times New Roman" w:cs="Times New Roman"/>
          <w:b/>
          <w:bCs/>
          <w:sz w:val="26"/>
          <w:szCs w:val="26"/>
        </w:rPr>
        <w:t xml:space="preserve"> </w:t>
      </w:r>
    </w:p>
    <w:p w:rsidR="00B23E0A" w:rsidRPr="00B23E0A" w:rsidRDefault="00B23E0A" w:rsidP="00100FB8">
      <w:pPr>
        <w:widowControl/>
        <w:numPr>
          <w:ilvl w:val="0"/>
          <w:numId w:val="11"/>
        </w:numPr>
        <w:suppressAutoHyphens/>
        <w:spacing w:line="276" w:lineRule="auto"/>
        <w:ind w:left="0" w:firstLine="709"/>
        <w:jc w:val="both"/>
        <w:rPr>
          <w:rFonts w:ascii="Times New Roman" w:hAnsi="Times New Roman" w:cs="Times New Roman"/>
          <w:sz w:val="26"/>
          <w:szCs w:val="26"/>
        </w:rPr>
      </w:pPr>
      <w:r w:rsidRPr="00B23E0A">
        <w:rPr>
          <w:rFonts w:ascii="Times New Roman" w:hAnsi="Times New Roman" w:cs="Times New Roman"/>
          <w:sz w:val="26"/>
          <w:szCs w:val="26"/>
        </w:rPr>
        <w:t>Чалмаев В.А., Зинин  С.А. Русская литература XX века  (11 класс) при изучении предмета на базовом и профильном уровне. 10-11 классы / Методические рекомендации по использованию учебников. – М.: Русское слово, 2007.</w:t>
      </w:r>
    </w:p>
    <w:p w:rsidR="00B23E0A" w:rsidRPr="001C4E45" w:rsidRDefault="00B23E0A" w:rsidP="001C4E45">
      <w:pPr>
        <w:pStyle w:val="10"/>
        <w:keepNext/>
        <w:keepLines/>
        <w:shd w:val="clear" w:color="auto" w:fill="auto"/>
        <w:spacing w:after="0" w:line="360" w:lineRule="auto"/>
        <w:jc w:val="left"/>
        <w:rPr>
          <w:b w:val="0"/>
          <w:sz w:val="26"/>
          <w:szCs w:val="26"/>
        </w:rPr>
      </w:pPr>
    </w:p>
    <w:sectPr w:rsidR="00B23E0A" w:rsidRPr="001C4E45" w:rsidSect="00646595">
      <w:pgSz w:w="11900" w:h="16840"/>
      <w:pgMar w:top="851" w:right="851" w:bottom="851" w:left="1701" w:header="680" w:footer="68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2F9" w:rsidRDefault="003B62F9" w:rsidP="00FA3FE7">
      <w:r>
        <w:separator/>
      </w:r>
    </w:p>
  </w:endnote>
  <w:endnote w:type="continuationSeparator" w:id="0">
    <w:p w:rsidR="003B62F9" w:rsidRDefault="003B62F9" w:rsidP="00FA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2F9" w:rsidRDefault="003B62F9"/>
  </w:footnote>
  <w:footnote w:type="continuationSeparator" w:id="0">
    <w:p w:rsidR="003B62F9" w:rsidRDefault="003B62F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
      <w:lvlJc w:val="left"/>
      <w:pPr>
        <w:tabs>
          <w:tab w:val="num" w:pos="785"/>
        </w:tabs>
        <w:ind w:left="785" w:hanging="360"/>
      </w:pPr>
    </w:lvl>
  </w:abstractNum>
  <w:abstractNum w:abstractNumId="1" w15:restartNumberingAfterBreak="0">
    <w:nsid w:val="0DCC7F51"/>
    <w:multiLevelType w:val="multilevel"/>
    <w:tmpl w:val="1A7ED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BE7683"/>
    <w:multiLevelType w:val="multilevel"/>
    <w:tmpl w:val="BEC0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C71A3"/>
    <w:multiLevelType w:val="hybridMultilevel"/>
    <w:tmpl w:val="C6B47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B52E53"/>
    <w:multiLevelType w:val="multilevel"/>
    <w:tmpl w:val="B19EAD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4722B4"/>
    <w:multiLevelType w:val="multilevel"/>
    <w:tmpl w:val="67B06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C90993"/>
    <w:multiLevelType w:val="multilevel"/>
    <w:tmpl w:val="DE26DC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E02A22"/>
    <w:multiLevelType w:val="multilevel"/>
    <w:tmpl w:val="4C7ED4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C41ABF"/>
    <w:multiLevelType w:val="multilevel"/>
    <w:tmpl w:val="B05648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6040A9"/>
    <w:multiLevelType w:val="hybridMultilevel"/>
    <w:tmpl w:val="441A1BC8"/>
    <w:lvl w:ilvl="0" w:tplc="1378366C">
      <w:start w:val="1"/>
      <w:numFmt w:val="decimal"/>
      <w:lvlText w:val="%1."/>
      <w:lvlJc w:val="left"/>
      <w:pPr>
        <w:ind w:left="560" w:hanging="360"/>
      </w:pPr>
      <w:rPr>
        <w:rFonts w:hint="default"/>
        <w:sz w:val="24"/>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10" w15:restartNumberingAfterBreak="0">
    <w:nsid w:val="77327EEC"/>
    <w:multiLevelType w:val="multilevel"/>
    <w:tmpl w:val="0DF24AB0"/>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8"/>
  </w:num>
  <w:num w:numId="4">
    <w:abstractNumId w:val="1"/>
  </w:num>
  <w:num w:numId="5">
    <w:abstractNumId w:val="10"/>
  </w:num>
  <w:num w:numId="6">
    <w:abstractNumId w:val="6"/>
  </w:num>
  <w:num w:numId="7">
    <w:abstractNumId w:val="4"/>
  </w:num>
  <w:num w:numId="8">
    <w:abstractNumId w:val="2"/>
  </w:num>
  <w:num w:numId="9">
    <w:abstractNumId w:val="9"/>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FA3FE7"/>
    <w:rsid w:val="000121C7"/>
    <w:rsid w:val="00047775"/>
    <w:rsid w:val="00084FB8"/>
    <w:rsid w:val="000C73E6"/>
    <w:rsid w:val="00100FB8"/>
    <w:rsid w:val="001B14BC"/>
    <w:rsid w:val="001C4E45"/>
    <w:rsid w:val="0020721D"/>
    <w:rsid w:val="0021590E"/>
    <w:rsid w:val="00226E98"/>
    <w:rsid w:val="00254A0F"/>
    <w:rsid w:val="00285CE4"/>
    <w:rsid w:val="002C1F17"/>
    <w:rsid w:val="002D09EF"/>
    <w:rsid w:val="002F4C36"/>
    <w:rsid w:val="00347BD8"/>
    <w:rsid w:val="003B62F9"/>
    <w:rsid w:val="00400CF6"/>
    <w:rsid w:val="004421AE"/>
    <w:rsid w:val="00463854"/>
    <w:rsid w:val="00560F6E"/>
    <w:rsid w:val="0064219A"/>
    <w:rsid w:val="00646595"/>
    <w:rsid w:val="00661F9A"/>
    <w:rsid w:val="006B5031"/>
    <w:rsid w:val="006B7C92"/>
    <w:rsid w:val="006F4701"/>
    <w:rsid w:val="007017D4"/>
    <w:rsid w:val="00765D14"/>
    <w:rsid w:val="007924A2"/>
    <w:rsid w:val="00795348"/>
    <w:rsid w:val="008468DD"/>
    <w:rsid w:val="008661ED"/>
    <w:rsid w:val="008A06D9"/>
    <w:rsid w:val="008A47D9"/>
    <w:rsid w:val="008A7721"/>
    <w:rsid w:val="008B19E1"/>
    <w:rsid w:val="008D4BF0"/>
    <w:rsid w:val="009024CA"/>
    <w:rsid w:val="00940E12"/>
    <w:rsid w:val="00997742"/>
    <w:rsid w:val="009F354D"/>
    <w:rsid w:val="00A0141B"/>
    <w:rsid w:val="00A74D39"/>
    <w:rsid w:val="00B054D7"/>
    <w:rsid w:val="00B23E0A"/>
    <w:rsid w:val="00B536F6"/>
    <w:rsid w:val="00B75040"/>
    <w:rsid w:val="00B95F5E"/>
    <w:rsid w:val="00BE3424"/>
    <w:rsid w:val="00C1084F"/>
    <w:rsid w:val="00C44103"/>
    <w:rsid w:val="00C476A3"/>
    <w:rsid w:val="00C710C0"/>
    <w:rsid w:val="00CD38E5"/>
    <w:rsid w:val="00D71955"/>
    <w:rsid w:val="00E40D17"/>
    <w:rsid w:val="00E60CF2"/>
    <w:rsid w:val="00E911C1"/>
    <w:rsid w:val="00E919A0"/>
    <w:rsid w:val="00EC03FB"/>
    <w:rsid w:val="00ED1E4C"/>
    <w:rsid w:val="00EE1B45"/>
    <w:rsid w:val="00EE1F07"/>
    <w:rsid w:val="00F82E7B"/>
    <w:rsid w:val="00FA3FE7"/>
    <w:rsid w:val="00FD102E"/>
    <w:rsid w:val="00FE2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488090-0558-4B86-AB97-E348F5DD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A3FE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A3FE7"/>
    <w:rPr>
      <w:color w:val="0066CC"/>
      <w:u w:val="single"/>
    </w:rPr>
  </w:style>
  <w:style w:type="character" w:customStyle="1" w:styleId="2Exact">
    <w:name w:val="Основной текст (2) Exact"/>
    <w:basedOn w:val="a0"/>
    <w:rsid w:val="00FA3FE7"/>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sid w:val="00FA3FE7"/>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FA3FE7"/>
    <w:rPr>
      <w:rFonts w:ascii="Times New Roman" w:eastAsia="Times New Roman" w:hAnsi="Times New Roman" w:cs="Times New Roman"/>
      <w:b w:val="0"/>
      <w:bCs w:val="0"/>
      <w:i w:val="0"/>
      <w:iCs w:val="0"/>
      <w:smallCaps w:val="0"/>
      <w:strike w:val="0"/>
      <w:sz w:val="36"/>
      <w:szCs w:val="36"/>
      <w:u w:val="none"/>
    </w:rPr>
  </w:style>
  <w:style w:type="character" w:customStyle="1" w:styleId="1">
    <w:name w:val="Заголовок №1_"/>
    <w:basedOn w:val="a0"/>
    <w:link w:val="10"/>
    <w:rsid w:val="00FA3FE7"/>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sid w:val="00FA3FE7"/>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4"/>
    <w:rsid w:val="00FA3FE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
    <w:name w:val="Основной текст (4)_"/>
    <w:basedOn w:val="a0"/>
    <w:link w:val="40"/>
    <w:rsid w:val="00FA3FE7"/>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sid w:val="00FA3FE7"/>
    <w:rPr>
      <w:rFonts w:ascii="Times New Roman" w:eastAsia="Times New Roman" w:hAnsi="Times New Roman" w:cs="Times New Roman"/>
      <w:b w:val="0"/>
      <w:bCs w:val="0"/>
      <w:i/>
      <w:iCs/>
      <w:smallCaps w:val="0"/>
      <w:strike w:val="0"/>
      <w:u w:val="none"/>
    </w:rPr>
  </w:style>
  <w:style w:type="character" w:customStyle="1" w:styleId="21">
    <w:name w:val="Основной текст (2) + Курсив"/>
    <w:basedOn w:val="2"/>
    <w:rsid w:val="00FA3FE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sid w:val="00FA3FE7"/>
    <w:rPr>
      <w:rFonts w:ascii="Times New Roman" w:eastAsia="Times New Roman" w:hAnsi="Times New Roman" w:cs="Times New Roman"/>
      <w:b/>
      <w:bCs/>
      <w:i/>
      <w:iCs/>
      <w:smallCaps w:val="0"/>
      <w:strike w:val="0"/>
      <w:u w:val="none"/>
    </w:rPr>
  </w:style>
  <w:style w:type="character" w:customStyle="1" w:styleId="22">
    <w:name w:val="Основной текст (2) + Полужирный"/>
    <w:basedOn w:val="2"/>
    <w:rsid w:val="00FA3FE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 Полужирный;Курсив"/>
    <w:basedOn w:val="2"/>
    <w:rsid w:val="00FA3FE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a7">
    <w:name w:val="Подпись к таблице_"/>
    <w:basedOn w:val="a0"/>
    <w:link w:val="a8"/>
    <w:rsid w:val="00FA3FE7"/>
    <w:rPr>
      <w:rFonts w:ascii="Times New Roman" w:eastAsia="Times New Roman" w:hAnsi="Times New Roman" w:cs="Times New Roman"/>
      <w:b/>
      <w:bCs/>
      <w:i w:val="0"/>
      <w:iCs w:val="0"/>
      <w:smallCaps w:val="0"/>
      <w:strike w:val="0"/>
      <w:u w:val="none"/>
    </w:rPr>
  </w:style>
  <w:style w:type="character" w:customStyle="1" w:styleId="24">
    <w:name w:val="Основной текст (2) + Полужирный"/>
    <w:basedOn w:val="2"/>
    <w:rsid w:val="00FA3FE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
    <w:rsid w:val="00FA3FE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20">
    <w:name w:val="Основной текст (2)"/>
    <w:basedOn w:val="a"/>
    <w:link w:val="2"/>
    <w:rsid w:val="00FA3FE7"/>
    <w:pPr>
      <w:shd w:val="clear" w:color="auto" w:fill="FFFFFF"/>
      <w:spacing w:line="312" w:lineRule="exact"/>
      <w:jc w:val="center"/>
    </w:pPr>
    <w:rPr>
      <w:rFonts w:ascii="Times New Roman" w:eastAsia="Times New Roman" w:hAnsi="Times New Roman" w:cs="Times New Roman"/>
    </w:rPr>
  </w:style>
  <w:style w:type="paragraph" w:customStyle="1" w:styleId="30">
    <w:name w:val="Основной текст (3)"/>
    <w:basedOn w:val="a"/>
    <w:link w:val="3"/>
    <w:rsid w:val="00FA3FE7"/>
    <w:pPr>
      <w:shd w:val="clear" w:color="auto" w:fill="FFFFFF"/>
      <w:spacing w:after="480" w:line="0" w:lineRule="atLeast"/>
      <w:jc w:val="center"/>
    </w:pPr>
    <w:rPr>
      <w:rFonts w:ascii="Times New Roman" w:eastAsia="Times New Roman" w:hAnsi="Times New Roman" w:cs="Times New Roman"/>
      <w:sz w:val="36"/>
      <w:szCs w:val="36"/>
    </w:rPr>
  </w:style>
  <w:style w:type="paragraph" w:customStyle="1" w:styleId="10">
    <w:name w:val="Заголовок №1"/>
    <w:basedOn w:val="a"/>
    <w:link w:val="1"/>
    <w:rsid w:val="00FA3FE7"/>
    <w:pPr>
      <w:shd w:val="clear" w:color="auto" w:fill="FFFFFF"/>
      <w:spacing w:after="420" w:line="0" w:lineRule="atLeast"/>
      <w:jc w:val="center"/>
      <w:outlineLvl w:val="0"/>
    </w:pPr>
    <w:rPr>
      <w:rFonts w:ascii="Times New Roman" w:eastAsia="Times New Roman" w:hAnsi="Times New Roman" w:cs="Times New Roman"/>
      <w:b/>
      <w:bCs/>
    </w:rPr>
  </w:style>
  <w:style w:type="paragraph" w:customStyle="1" w:styleId="a5">
    <w:name w:val="Колонтитул"/>
    <w:basedOn w:val="a"/>
    <w:link w:val="a4"/>
    <w:rsid w:val="00FA3FE7"/>
    <w:pPr>
      <w:shd w:val="clear" w:color="auto" w:fill="FFFFFF"/>
      <w:spacing w:line="0" w:lineRule="atLeast"/>
    </w:pPr>
    <w:rPr>
      <w:rFonts w:ascii="Times New Roman" w:eastAsia="Times New Roman" w:hAnsi="Times New Roman" w:cs="Times New Roman"/>
      <w:b/>
      <w:bCs/>
      <w:sz w:val="20"/>
      <w:szCs w:val="20"/>
    </w:rPr>
  </w:style>
  <w:style w:type="paragraph" w:customStyle="1" w:styleId="40">
    <w:name w:val="Основной текст (4)"/>
    <w:basedOn w:val="a"/>
    <w:link w:val="4"/>
    <w:rsid w:val="00FA3FE7"/>
    <w:pPr>
      <w:shd w:val="clear" w:color="auto" w:fill="FFFFFF"/>
      <w:spacing w:line="317" w:lineRule="exact"/>
      <w:jc w:val="both"/>
    </w:pPr>
    <w:rPr>
      <w:rFonts w:ascii="Times New Roman" w:eastAsia="Times New Roman" w:hAnsi="Times New Roman" w:cs="Times New Roman"/>
      <w:b/>
      <w:bCs/>
    </w:rPr>
  </w:style>
  <w:style w:type="paragraph" w:customStyle="1" w:styleId="50">
    <w:name w:val="Основной текст (5)"/>
    <w:basedOn w:val="a"/>
    <w:link w:val="5"/>
    <w:rsid w:val="00FA3FE7"/>
    <w:pPr>
      <w:shd w:val="clear" w:color="auto" w:fill="FFFFFF"/>
      <w:spacing w:before="240" w:line="317" w:lineRule="exact"/>
      <w:ind w:firstLine="600"/>
      <w:jc w:val="both"/>
    </w:pPr>
    <w:rPr>
      <w:rFonts w:ascii="Times New Roman" w:eastAsia="Times New Roman" w:hAnsi="Times New Roman" w:cs="Times New Roman"/>
      <w:i/>
      <w:iCs/>
    </w:rPr>
  </w:style>
  <w:style w:type="paragraph" w:customStyle="1" w:styleId="60">
    <w:name w:val="Основной текст (6)"/>
    <w:basedOn w:val="a"/>
    <w:link w:val="6"/>
    <w:rsid w:val="00FA3FE7"/>
    <w:pPr>
      <w:shd w:val="clear" w:color="auto" w:fill="FFFFFF"/>
      <w:spacing w:line="317" w:lineRule="exact"/>
      <w:ind w:firstLine="600"/>
      <w:jc w:val="both"/>
    </w:pPr>
    <w:rPr>
      <w:rFonts w:ascii="Times New Roman" w:eastAsia="Times New Roman" w:hAnsi="Times New Roman" w:cs="Times New Roman"/>
      <w:b/>
      <w:bCs/>
      <w:i/>
      <w:iCs/>
    </w:rPr>
  </w:style>
  <w:style w:type="paragraph" w:customStyle="1" w:styleId="a8">
    <w:name w:val="Подпись к таблице"/>
    <w:basedOn w:val="a"/>
    <w:link w:val="a7"/>
    <w:rsid w:val="00FA3FE7"/>
    <w:pPr>
      <w:shd w:val="clear" w:color="auto" w:fill="FFFFFF"/>
      <w:spacing w:line="0" w:lineRule="atLeast"/>
    </w:pPr>
    <w:rPr>
      <w:rFonts w:ascii="Times New Roman" w:eastAsia="Times New Roman" w:hAnsi="Times New Roman" w:cs="Times New Roman"/>
      <w:b/>
      <w:bCs/>
    </w:rPr>
  </w:style>
  <w:style w:type="paragraph" w:styleId="a9">
    <w:name w:val="Normal (Web)"/>
    <w:basedOn w:val="a"/>
    <w:uiPriority w:val="99"/>
    <w:unhideWhenUsed/>
    <w:rsid w:val="00B536F6"/>
    <w:pPr>
      <w:widowControl/>
      <w:spacing w:before="100" w:beforeAutospacing="1" w:after="100" w:afterAutospacing="1"/>
    </w:pPr>
    <w:rPr>
      <w:rFonts w:ascii="Times New Roman" w:eastAsia="Times New Roman" w:hAnsi="Times New Roman" w:cs="Times New Roman"/>
      <w:color w:val="auto"/>
      <w:lang w:bidi="ar-SA"/>
    </w:rPr>
  </w:style>
  <w:style w:type="character" w:styleId="aa">
    <w:name w:val="Strong"/>
    <w:basedOn w:val="a0"/>
    <w:uiPriority w:val="22"/>
    <w:qFormat/>
    <w:rsid w:val="00B536F6"/>
    <w:rPr>
      <w:b/>
      <w:bCs/>
    </w:rPr>
  </w:style>
  <w:style w:type="paragraph" w:styleId="ab">
    <w:name w:val="No Spacing"/>
    <w:link w:val="ac"/>
    <w:uiPriority w:val="1"/>
    <w:qFormat/>
    <w:rsid w:val="008A06D9"/>
    <w:rPr>
      <w:color w:val="000000"/>
    </w:rPr>
  </w:style>
  <w:style w:type="paragraph" w:customStyle="1" w:styleId="Default">
    <w:name w:val="Default"/>
    <w:uiPriority w:val="99"/>
    <w:rsid w:val="00C44103"/>
    <w:pPr>
      <w:widowControl/>
      <w:autoSpaceDE w:val="0"/>
      <w:autoSpaceDN w:val="0"/>
      <w:adjustRightInd w:val="0"/>
    </w:pPr>
    <w:rPr>
      <w:rFonts w:ascii="Times New Roman" w:eastAsia="Times New Roman" w:hAnsi="Times New Roman" w:cs="Times New Roman"/>
      <w:color w:val="000000"/>
      <w:lang w:bidi="ar-SA"/>
    </w:rPr>
  </w:style>
  <w:style w:type="paragraph" w:styleId="ad">
    <w:name w:val="header"/>
    <w:basedOn w:val="a"/>
    <w:link w:val="ae"/>
    <w:uiPriority w:val="99"/>
    <w:unhideWhenUsed/>
    <w:rsid w:val="00560F6E"/>
    <w:pPr>
      <w:tabs>
        <w:tab w:val="center" w:pos="4677"/>
        <w:tab w:val="right" w:pos="9355"/>
      </w:tabs>
    </w:pPr>
  </w:style>
  <w:style w:type="character" w:customStyle="1" w:styleId="ae">
    <w:name w:val="Верхний колонтитул Знак"/>
    <w:basedOn w:val="a0"/>
    <w:link w:val="ad"/>
    <w:uiPriority w:val="99"/>
    <w:rsid w:val="00560F6E"/>
    <w:rPr>
      <w:color w:val="000000"/>
    </w:rPr>
  </w:style>
  <w:style w:type="paragraph" w:styleId="af">
    <w:name w:val="footer"/>
    <w:basedOn w:val="a"/>
    <w:link w:val="af0"/>
    <w:uiPriority w:val="99"/>
    <w:unhideWhenUsed/>
    <w:rsid w:val="00560F6E"/>
    <w:pPr>
      <w:tabs>
        <w:tab w:val="center" w:pos="4677"/>
        <w:tab w:val="right" w:pos="9355"/>
      </w:tabs>
    </w:pPr>
  </w:style>
  <w:style w:type="character" w:customStyle="1" w:styleId="af0">
    <w:name w:val="Нижний колонтитул Знак"/>
    <w:basedOn w:val="a0"/>
    <w:link w:val="af"/>
    <w:uiPriority w:val="99"/>
    <w:rsid w:val="00560F6E"/>
    <w:rPr>
      <w:color w:val="000000"/>
    </w:rPr>
  </w:style>
  <w:style w:type="paragraph" w:styleId="af1">
    <w:name w:val="List Paragraph"/>
    <w:basedOn w:val="a"/>
    <w:uiPriority w:val="34"/>
    <w:qFormat/>
    <w:rsid w:val="001C4E45"/>
    <w:pPr>
      <w:ind w:left="720"/>
      <w:contextualSpacing/>
    </w:pPr>
  </w:style>
  <w:style w:type="character" w:customStyle="1" w:styleId="ac">
    <w:name w:val="Без интервала Знак"/>
    <w:basedOn w:val="a0"/>
    <w:link w:val="ab"/>
    <w:uiPriority w:val="1"/>
    <w:rsid w:val="00E911C1"/>
    <w:rPr>
      <w:color w:val="000000"/>
    </w:rPr>
  </w:style>
  <w:style w:type="table" w:customStyle="1" w:styleId="11">
    <w:name w:val="Сетка таблицы светлая1"/>
    <w:basedOn w:val="a1"/>
    <w:uiPriority w:val="40"/>
    <w:rsid w:val="00100FB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2">
    <w:name w:val="Table Grid"/>
    <w:basedOn w:val="a1"/>
    <w:uiPriority w:val="59"/>
    <w:rsid w:val="00100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7924A2"/>
    <w:rPr>
      <w:rFonts w:ascii="Tahoma" w:hAnsi="Tahoma" w:cs="Tahoma"/>
      <w:sz w:val="16"/>
      <w:szCs w:val="16"/>
    </w:rPr>
  </w:style>
  <w:style w:type="character" w:customStyle="1" w:styleId="af4">
    <w:name w:val="Текст выноски Знак"/>
    <w:basedOn w:val="a0"/>
    <w:link w:val="af3"/>
    <w:uiPriority w:val="99"/>
    <w:semiHidden/>
    <w:rsid w:val="007924A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18525">
      <w:bodyDiv w:val="1"/>
      <w:marLeft w:val="0"/>
      <w:marRight w:val="0"/>
      <w:marTop w:val="0"/>
      <w:marBottom w:val="0"/>
      <w:divBdr>
        <w:top w:val="none" w:sz="0" w:space="0" w:color="auto"/>
        <w:left w:val="none" w:sz="0" w:space="0" w:color="auto"/>
        <w:bottom w:val="none" w:sz="0" w:space="0" w:color="auto"/>
        <w:right w:val="none" w:sz="0" w:space="0" w:color="auto"/>
      </w:divBdr>
    </w:div>
    <w:div w:id="877207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1381</Words>
  <Characters>7874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dc:title>
  <dc:creator>DENIS</dc:creator>
  <cp:lastModifiedBy>Пользователь</cp:lastModifiedBy>
  <cp:revision>37</cp:revision>
  <cp:lastPrinted>2019-11-20T03:07:00Z</cp:lastPrinted>
  <dcterms:created xsi:type="dcterms:W3CDTF">2019-08-29T11:17:00Z</dcterms:created>
  <dcterms:modified xsi:type="dcterms:W3CDTF">2020-02-15T14:48:00Z</dcterms:modified>
</cp:coreProperties>
</file>