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09" w:rsidRDefault="00DB6909" w:rsidP="00DB6909">
      <w:pPr>
        <w:spacing w:after="0"/>
        <w:jc w:val="both"/>
        <w:rPr>
          <w:rFonts w:eastAsia="Times New Roman" w:cs="Times New Roman"/>
          <w:b/>
          <w:noProof/>
          <w:sz w:val="24"/>
          <w:szCs w:val="24"/>
          <w:lang w:eastAsia="ru-RU"/>
        </w:rPr>
      </w:pPr>
    </w:p>
    <w:p w:rsidR="00DB6909" w:rsidRDefault="00DB6909" w:rsidP="00DB6909">
      <w:pPr>
        <w:spacing w:after="0"/>
        <w:jc w:val="both"/>
        <w:rPr>
          <w:rFonts w:eastAsia="Times New Roman" w:cs="Times New Roman"/>
          <w:b/>
          <w:noProof/>
          <w:sz w:val="24"/>
          <w:szCs w:val="24"/>
          <w:lang w:eastAsia="ru-RU"/>
        </w:rPr>
      </w:pPr>
    </w:p>
    <w:p w:rsidR="00DB6909" w:rsidRDefault="00DB6909" w:rsidP="00DB6909">
      <w:pPr>
        <w:spacing w:after="0"/>
        <w:jc w:val="both"/>
        <w:rPr>
          <w:rFonts w:eastAsia="Times New Roman" w:cs="Times New Roman"/>
          <w:b/>
          <w:noProof/>
          <w:sz w:val="24"/>
          <w:szCs w:val="24"/>
          <w:lang w:eastAsia="ru-RU"/>
        </w:rPr>
      </w:pPr>
    </w:p>
    <w:p w:rsidR="00F12C76" w:rsidRDefault="000D1A5D" w:rsidP="00DB6909">
      <w:pPr>
        <w:spacing w:after="0"/>
        <w:jc w:val="both"/>
        <w:rPr>
          <w:sz w:val="26"/>
          <w:szCs w:val="26"/>
        </w:rPr>
      </w:pPr>
      <w:r>
        <w:rPr>
          <w:noProof/>
          <w:sz w:val="26"/>
          <w:szCs w:val="26"/>
          <w:lang w:eastAsia="ru-RU"/>
        </w:rPr>
        <w:drawing>
          <wp:inline distT="0" distB="0" distL="0" distR="0">
            <wp:extent cx="5939790" cy="8152653"/>
            <wp:effectExtent l="19050" t="0" r="3810" b="0"/>
            <wp:docPr id="2" name="Рисунок 1" descr="C:\Documents and Settings\user\Рабочий стол\РП ООО для сайта\Титул. Рабочие прогр. 5-9 кл\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ООО для сайта\Титул. Рабочие прогр. 5-9 кл\Физика 7-9.jpg"/>
                    <pic:cNvPicPr>
                      <a:picLocks noChangeAspect="1" noChangeArrowheads="1"/>
                    </pic:cNvPicPr>
                  </pic:nvPicPr>
                  <pic:blipFill>
                    <a:blip r:embed="rId6"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p>
    <w:p w:rsidR="000D1A5D" w:rsidRDefault="000D1A5D" w:rsidP="00DB6909">
      <w:pPr>
        <w:pStyle w:val="Default"/>
        <w:jc w:val="center"/>
        <w:rPr>
          <w:b/>
          <w:bCs/>
          <w:sz w:val="26"/>
          <w:szCs w:val="26"/>
        </w:rPr>
      </w:pPr>
    </w:p>
    <w:p w:rsidR="000D1A5D" w:rsidRDefault="000D1A5D" w:rsidP="00DB6909">
      <w:pPr>
        <w:pStyle w:val="Default"/>
        <w:jc w:val="center"/>
        <w:rPr>
          <w:b/>
          <w:bCs/>
          <w:sz w:val="26"/>
          <w:szCs w:val="26"/>
        </w:rPr>
      </w:pPr>
    </w:p>
    <w:p w:rsidR="000D1A5D" w:rsidRDefault="000D1A5D" w:rsidP="00DB6909">
      <w:pPr>
        <w:pStyle w:val="Default"/>
        <w:jc w:val="center"/>
        <w:rPr>
          <w:b/>
          <w:bCs/>
          <w:sz w:val="26"/>
          <w:szCs w:val="26"/>
        </w:rPr>
      </w:pPr>
    </w:p>
    <w:p w:rsidR="000D1A5D" w:rsidRDefault="000D1A5D" w:rsidP="00DB6909">
      <w:pPr>
        <w:pStyle w:val="Default"/>
        <w:jc w:val="center"/>
        <w:rPr>
          <w:b/>
          <w:bCs/>
          <w:sz w:val="26"/>
          <w:szCs w:val="26"/>
        </w:rPr>
      </w:pPr>
    </w:p>
    <w:p w:rsidR="00DB6909" w:rsidRPr="00B2045D" w:rsidRDefault="00DB6909" w:rsidP="00DB6909">
      <w:pPr>
        <w:pStyle w:val="Default"/>
        <w:jc w:val="center"/>
        <w:rPr>
          <w:b/>
          <w:bCs/>
          <w:sz w:val="26"/>
          <w:szCs w:val="26"/>
        </w:rPr>
      </w:pPr>
      <w:r w:rsidRPr="00B2045D">
        <w:rPr>
          <w:b/>
          <w:bCs/>
          <w:sz w:val="26"/>
          <w:szCs w:val="26"/>
        </w:rPr>
        <w:lastRenderedPageBreak/>
        <w:t>СОДЕРЖАНИЕ</w:t>
      </w:r>
    </w:p>
    <w:p w:rsidR="00DB6909" w:rsidRPr="00B2045D" w:rsidRDefault="00DB6909" w:rsidP="00DB6909">
      <w:pPr>
        <w:pStyle w:val="Default"/>
        <w:spacing w:line="276" w:lineRule="auto"/>
        <w:jc w:val="center"/>
        <w:rPr>
          <w:b/>
          <w:bCs/>
          <w:sz w:val="26"/>
          <w:szCs w:val="26"/>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
        <w:gridCol w:w="8096"/>
        <w:gridCol w:w="851"/>
      </w:tblGrid>
      <w:tr w:rsidR="00DB6909" w:rsidRPr="00B2045D" w:rsidTr="006A1A65">
        <w:tc>
          <w:tcPr>
            <w:tcW w:w="517" w:type="dxa"/>
          </w:tcPr>
          <w:p w:rsidR="00DB6909" w:rsidRPr="00B2045D" w:rsidRDefault="00DB6909" w:rsidP="005B093B">
            <w:pPr>
              <w:spacing w:line="360" w:lineRule="auto"/>
              <w:jc w:val="center"/>
              <w:rPr>
                <w:bCs/>
                <w:sz w:val="26"/>
                <w:szCs w:val="26"/>
              </w:rPr>
            </w:pPr>
            <w:r w:rsidRPr="00B2045D">
              <w:rPr>
                <w:bCs/>
                <w:sz w:val="26"/>
                <w:szCs w:val="26"/>
              </w:rPr>
              <w:t>1.</w:t>
            </w:r>
          </w:p>
        </w:tc>
        <w:tc>
          <w:tcPr>
            <w:tcW w:w="8096" w:type="dxa"/>
          </w:tcPr>
          <w:p w:rsidR="00DB6909" w:rsidRPr="00B2045D" w:rsidRDefault="00DB6909" w:rsidP="005B093B">
            <w:pPr>
              <w:spacing w:line="360" w:lineRule="auto"/>
              <w:jc w:val="both"/>
              <w:rPr>
                <w:bCs/>
                <w:sz w:val="26"/>
                <w:szCs w:val="26"/>
              </w:rPr>
            </w:pPr>
            <w:r w:rsidRPr="00B2045D">
              <w:rPr>
                <w:sz w:val="26"/>
                <w:szCs w:val="26"/>
              </w:rPr>
              <w:t xml:space="preserve">Планируемые результаты освоения учебного предмета                      </w:t>
            </w:r>
            <w:r>
              <w:rPr>
                <w:sz w:val="26"/>
                <w:szCs w:val="26"/>
              </w:rPr>
              <w:t xml:space="preserve">         </w:t>
            </w:r>
            <w:r w:rsidRPr="00B2045D">
              <w:rPr>
                <w:sz w:val="26"/>
                <w:szCs w:val="26"/>
              </w:rPr>
              <w:t xml:space="preserve">     </w:t>
            </w:r>
          </w:p>
        </w:tc>
        <w:tc>
          <w:tcPr>
            <w:tcW w:w="851" w:type="dxa"/>
            <w:tcBorders>
              <w:left w:val="nil"/>
            </w:tcBorders>
          </w:tcPr>
          <w:p w:rsidR="00DB6909" w:rsidRPr="00B2045D" w:rsidRDefault="00DB6909" w:rsidP="005B093B">
            <w:pPr>
              <w:spacing w:line="360" w:lineRule="auto"/>
              <w:jc w:val="center"/>
              <w:rPr>
                <w:bCs/>
                <w:sz w:val="26"/>
                <w:szCs w:val="26"/>
              </w:rPr>
            </w:pPr>
            <w:r>
              <w:rPr>
                <w:bCs/>
                <w:sz w:val="26"/>
                <w:szCs w:val="26"/>
              </w:rPr>
              <w:t>3</w:t>
            </w:r>
          </w:p>
        </w:tc>
      </w:tr>
      <w:tr w:rsidR="00DB6909" w:rsidRPr="00B2045D" w:rsidTr="006A1A65">
        <w:tc>
          <w:tcPr>
            <w:tcW w:w="517" w:type="dxa"/>
          </w:tcPr>
          <w:p w:rsidR="00DB6909" w:rsidRPr="00B2045D" w:rsidRDefault="00DB6909" w:rsidP="005B093B">
            <w:pPr>
              <w:spacing w:line="360" w:lineRule="auto"/>
              <w:jc w:val="center"/>
              <w:rPr>
                <w:bCs/>
                <w:sz w:val="26"/>
                <w:szCs w:val="26"/>
              </w:rPr>
            </w:pPr>
            <w:r w:rsidRPr="00B2045D">
              <w:rPr>
                <w:bCs/>
                <w:sz w:val="26"/>
                <w:szCs w:val="26"/>
              </w:rPr>
              <w:t>2.</w:t>
            </w:r>
          </w:p>
        </w:tc>
        <w:tc>
          <w:tcPr>
            <w:tcW w:w="8096" w:type="dxa"/>
          </w:tcPr>
          <w:p w:rsidR="00DB6909" w:rsidRPr="00B2045D" w:rsidRDefault="00DB6909" w:rsidP="005B093B">
            <w:pPr>
              <w:spacing w:line="360" w:lineRule="auto"/>
              <w:jc w:val="both"/>
              <w:rPr>
                <w:bCs/>
                <w:sz w:val="26"/>
                <w:szCs w:val="26"/>
                <w:lang w:val="en-US"/>
              </w:rPr>
            </w:pPr>
            <w:r w:rsidRPr="00B2045D">
              <w:rPr>
                <w:sz w:val="26"/>
                <w:szCs w:val="26"/>
              </w:rPr>
              <w:t xml:space="preserve">Содержание учебного предмета                                                        </w:t>
            </w:r>
            <w:r w:rsidRPr="00B2045D">
              <w:rPr>
                <w:sz w:val="26"/>
                <w:szCs w:val="26"/>
                <w:lang w:val="en-US"/>
              </w:rPr>
              <w:t xml:space="preserve">     </w:t>
            </w:r>
            <w:r>
              <w:rPr>
                <w:sz w:val="26"/>
                <w:szCs w:val="26"/>
              </w:rPr>
              <w:t xml:space="preserve">         </w:t>
            </w:r>
          </w:p>
        </w:tc>
        <w:tc>
          <w:tcPr>
            <w:tcW w:w="851" w:type="dxa"/>
            <w:tcBorders>
              <w:left w:val="nil"/>
            </w:tcBorders>
          </w:tcPr>
          <w:p w:rsidR="00DB6909" w:rsidRPr="00B2045D" w:rsidRDefault="00DB6909" w:rsidP="005B093B">
            <w:pPr>
              <w:spacing w:line="360" w:lineRule="auto"/>
              <w:jc w:val="center"/>
              <w:rPr>
                <w:bCs/>
                <w:sz w:val="26"/>
                <w:szCs w:val="26"/>
              </w:rPr>
            </w:pPr>
            <w:r>
              <w:rPr>
                <w:bCs/>
                <w:sz w:val="26"/>
                <w:szCs w:val="26"/>
              </w:rPr>
              <w:t>6</w:t>
            </w:r>
          </w:p>
        </w:tc>
      </w:tr>
      <w:tr w:rsidR="00DB6909" w:rsidRPr="00B2045D" w:rsidTr="006A1A65">
        <w:tc>
          <w:tcPr>
            <w:tcW w:w="517" w:type="dxa"/>
          </w:tcPr>
          <w:p w:rsidR="00DB6909" w:rsidRPr="00B2045D" w:rsidRDefault="00DB6909" w:rsidP="005B093B">
            <w:pPr>
              <w:spacing w:line="360" w:lineRule="auto"/>
              <w:jc w:val="center"/>
              <w:rPr>
                <w:bCs/>
                <w:sz w:val="26"/>
                <w:szCs w:val="26"/>
              </w:rPr>
            </w:pPr>
            <w:r w:rsidRPr="00B2045D">
              <w:rPr>
                <w:bCs/>
                <w:sz w:val="26"/>
                <w:szCs w:val="26"/>
              </w:rPr>
              <w:t xml:space="preserve">3. </w:t>
            </w:r>
          </w:p>
        </w:tc>
        <w:tc>
          <w:tcPr>
            <w:tcW w:w="8096" w:type="dxa"/>
          </w:tcPr>
          <w:p w:rsidR="006A1A65" w:rsidRDefault="00DB6909" w:rsidP="005B093B">
            <w:pPr>
              <w:spacing w:line="360" w:lineRule="auto"/>
              <w:ind w:right="-392"/>
              <w:jc w:val="both"/>
              <w:rPr>
                <w:bCs/>
                <w:color w:val="000000"/>
                <w:sz w:val="26"/>
                <w:szCs w:val="26"/>
              </w:rPr>
            </w:pPr>
            <w:r w:rsidRPr="00B2045D">
              <w:rPr>
                <w:sz w:val="26"/>
                <w:szCs w:val="26"/>
              </w:rPr>
              <w:t xml:space="preserve">Тематическое планирование  </w:t>
            </w:r>
            <w:r w:rsidRPr="00B2045D">
              <w:rPr>
                <w:bCs/>
                <w:color w:val="000000"/>
                <w:sz w:val="26"/>
                <w:szCs w:val="26"/>
              </w:rPr>
              <w:t xml:space="preserve">с указанием количества часов, </w:t>
            </w:r>
          </w:p>
          <w:p w:rsidR="00DB6909" w:rsidRPr="00B2045D" w:rsidRDefault="00DB6909" w:rsidP="005B093B">
            <w:pPr>
              <w:spacing w:line="360" w:lineRule="auto"/>
              <w:ind w:right="-392"/>
              <w:jc w:val="both"/>
              <w:rPr>
                <w:bCs/>
                <w:sz w:val="26"/>
                <w:szCs w:val="26"/>
              </w:rPr>
            </w:pPr>
            <w:proofErr w:type="gramStart"/>
            <w:r w:rsidRPr="00B2045D">
              <w:rPr>
                <w:bCs/>
                <w:color w:val="000000"/>
                <w:sz w:val="26"/>
                <w:szCs w:val="26"/>
              </w:rPr>
              <w:t>отводимых</w:t>
            </w:r>
            <w:proofErr w:type="gramEnd"/>
            <w:r w:rsidRPr="00B2045D">
              <w:rPr>
                <w:bCs/>
                <w:color w:val="000000"/>
                <w:sz w:val="26"/>
                <w:szCs w:val="26"/>
              </w:rPr>
              <w:t xml:space="preserve"> на освоение каждой темы                                                  </w:t>
            </w:r>
            <w:r>
              <w:rPr>
                <w:bCs/>
                <w:color w:val="000000"/>
                <w:sz w:val="26"/>
                <w:szCs w:val="26"/>
              </w:rPr>
              <w:t xml:space="preserve">                                  </w:t>
            </w:r>
          </w:p>
        </w:tc>
        <w:tc>
          <w:tcPr>
            <w:tcW w:w="851" w:type="dxa"/>
            <w:tcBorders>
              <w:left w:val="nil"/>
            </w:tcBorders>
          </w:tcPr>
          <w:p w:rsidR="00DB6909" w:rsidRDefault="00DB6909" w:rsidP="005B093B">
            <w:pPr>
              <w:spacing w:line="360" w:lineRule="auto"/>
              <w:jc w:val="center"/>
              <w:rPr>
                <w:bCs/>
                <w:sz w:val="26"/>
                <w:szCs w:val="26"/>
              </w:rPr>
            </w:pPr>
          </w:p>
          <w:p w:rsidR="00DB6909" w:rsidRPr="00B2045D" w:rsidRDefault="00DB6909" w:rsidP="005B093B">
            <w:pPr>
              <w:spacing w:line="360" w:lineRule="auto"/>
              <w:jc w:val="center"/>
              <w:rPr>
                <w:bCs/>
                <w:sz w:val="26"/>
                <w:szCs w:val="26"/>
              </w:rPr>
            </w:pPr>
            <w:r>
              <w:rPr>
                <w:bCs/>
                <w:sz w:val="26"/>
                <w:szCs w:val="26"/>
              </w:rPr>
              <w:t>11</w:t>
            </w:r>
          </w:p>
        </w:tc>
      </w:tr>
    </w:tbl>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Pr="00DB6909" w:rsidRDefault="00DB6909" w:rsidP="00DB6909">
      <w:pPr>
        <w:tabs>
          <w:tab w:val="left" w:pos="1940"/>
        </w:tabs>
        <w:spacing w:after="0" w:line="276" w:lineRule="auto"/>
        <w:ind w:left="709"/>
        <w:contextualSpacing/>
        <w:rPr>
          <w:rFonts w:eastAsia="Times New Roman" w:cs="Times New Roman"/>
          <w:b/>
          <w:bCs/>
          <w:sz w:val="24"/>
          <w:szCs w:val="24"/>
          <w:lang w:eastAsia="ru-RU"/>
        </w:rPr>
      </w:pPr>
      <w:r>
        <w:rPr>
          <w:rFonts w:eastAsia="Times New Roman" w:cs="Times New Roman"/>
          <w:b/>
          <w:bCs/>
          <w:sz w:val="24"/>
          <w:szCs w:val="24"/>
          <w:lang w:eastAsia="ru-RU"/>
        </w:rPr>
        <w:lastRenderedPageBreak/>
        <w:t>1</w:t>
      </w:r>
      <w:r w:rsidRPr="00DB6909">
        <w:rPr>
          <w:rFonts w:eastAsia="Times New Roman" w:cs="Times New Roman"/>
          <w:b/>
          <w:bCs/>
          <w:sz w:val="24"/>
          <w:szCs w:val="24"/>
          <w:lang w:eastAsia="ru-RU"/>
        </w:rPr>
        <w:t>. ПЛАНИРУЕМЫЕ РЕЗУЛЬТАТЫ ОСВОЕНИЯ УЧЕБНОГО ПРЕДМЕТА</w:t>
      </w:r>
    </w:p>
    <w:p w:rsidR="00DB6909" w:rsidRPr="00DB6909" w:rsidRDefault="00DB6909" w:rsidP="00DB6909">
      <w:pPr>
        <w:spacing w:after="0" w:line="276" w:lineRule="auto"/>
        <w:ind w:firstLine="709"/>
        <w:rPr>
          <w:rFonts w:eastAsia="Times New Roman" w:cs="Times New Roman"/>
          <w:sz w:val="16"/>
          <w:szCs w:val="16"/>
          <w:lang w:eastAsia="ru-RU"/>
        </w:rPr>
      </w:pPr>
    </w:p>
    <w:p w:rsidR="00DB6909" w:rsidRPr="00DB6909" w:rsidRDefault="00DB6909" w:rsidP="00DB6909">
      <w:pPr>
        <w:spacing w:after="0" w:line="276" w:lineRule="auto"/>
        <w:ind w:firstLine="709"/>
        <w:contextualSpacing/>
        <w:jc w:val="both"/>
        <w:rPr>
          <w:rFonts w:eastAsia="Times New Roman" w:cs="Times New Roman"/>
          <w:b/>
          <w:sz w:val="26"/>
          <w:szCs w:val="26"/>
          <w:lang w:eastAsia="ru-RU"/>
        </w:rPr>
      </w:pPr>
      <w:r w:rsidRPr="00DB6909">
        <w:rPr>
          <w:rFonts w:eastAsia="Times New Roman" w:cs="Times New Roman"/>
          <w:b/>
          <w:sz w:val="26"/>
          <w:szCs w:val="26"/>
          <w:lang w:eastAsia="ru-RU"/>
        </w:rPr>
        <w:t>Личностные результаты:</w:t>
      </w:r>
    </w:p>
    <w:p w:rsidR="00DB6909" w:rsidRPr="00DB6909" w:rsidRDefault="00DB6909" w:rsidP="00DB6909">
      <w:pPr>
        <w:spacing w:after="0" w:line="276" w:lineRule="auto"/>
        <w:ind w:firstLine="709"/>
        <w:contextualSpacing/>
        <w:jc w:val="both"/>
        <w:rPr>
          <w:rFonts w:eastAsia="Times New Roman" w:cs="Times New Roman"/>
          <w:sz w:val="26"/>
          <w:szCs w:val="26"/>
          <w:lang w:eastAsia="ru-RU"/>
        </w:rPr>
      </w:pPr>
      <w:r w:rsidRPr="00DB6909">
        <w:rPr>
          <w:rFonts w:eastAsia="Times New Roman" w:cs="Times New Roman"/>
          <w:sz w:val="26"/>
          <w:szCs w:val="26"/>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B6909" w:rsidRPr="00DB6909" w:rsidRDefault="00DB6909" w:rsidP="00DB6909">
      <w:pPr>
        <w:tabs>
          <w:tab w:val="left" w:pos="142"/>
        </w:tabs>
        <w:spacing w:after="0" w:line="276" w:lineRule="auto"/>
        <w:ind w:firstLine="709"/>
        <w:contextualSpacing/>
        <w:jc w:val="both"/>
        <w:rPr>
          <w:rFonts w:eastAsia="Times New Roman" w:cs="Times New Roman"/>
          <w:sz w:val="26"/>
          <w:szCs w:val="26"/>
          <w:lang w:eastAsia="ru-RU"/>
        </w:rPr>
      </w:pPr>
      <w:proofErr w:type="gramStart"/>
      <w:r w:rsidRPr="00DB6909">
        <w:rPr>
          <w:rFonts w:eastAsia="Times New Roman" w:cs="Times New Roman"/>
          <w:sz w:val="26"/>
          <w:szCs w:val="26"/>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B6909" w:rsidRPr="00DB6909" w:rsidRDefault="00DB6909" w:rsidP="00DB6909">
      <w:pPr>
        <w:spacing w:after="0" w:line="276" w:lineRule="auto"/>
        <w:ind w:firstLine="709"/>
        <w:contextualSpacing/>
        <w:jc w:val="both"/>
        <w:rPr>
          <w:rFonts w:eastAsia="Times New Roman" w:cs="Times New Roman"/>
          <w:sz w:val="26"/>
          <w:szCs w:val="26"/>
          <w:lang w:eastAsia="ru-RU"/>
        </w:rPr>
      </w:pPr>
      <w:proofErr w:type="gramStart"/>
      <w:r w:rsidRPr="00DB6909">
        <w:rPr>
          <w:rFonts w:eastAsia="Times New Roman" w:cs="Times New Roman"/>
          <w:sz w:val="26"/>
          <w:szCs w:val="26"/>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B6909" w:rsidRPr="00DB6909" w:rsidRDefault="00DB6909" w:rsidP="00DB6909">
      <w:pPr>
        <w:spacing w:after="0" w:line="276" w:lineRule="auto"/>
        <w:ind w:firstLine="709"/>
        <w:contextualSpacing/>
        <w:jc w:val="both"/>
        <w:rPr>
          <w:rFonts w:eastAsia="Times New Roman" w:cs="Times New Roman"/>
          <w:sz w:val="26"/>
          <w:szCs w:val="26"/>
          <w:lang w:eastAsia="ru-RU"/>
        </w:rPr>
      </w:pPr>
      <w:r w:rsidRPr="00DB6909">
        <w:rPr>
          <w:rFonts w:eastAsia="Times New Roman" w:cs="Times New Roman"/>
          <w:sz w:val="26"/>
          <w:szCs w:val="26"/>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B6909" w:rsidRPr="00DB6909" w:rsidRDefault="00DB6909" w:rsidP="00DB6909">
      <w:pPr>
        <w:spacing w:after="0" w:line="276" w:lineRule="auto"/>
        <w:ind w:firstLine="709"/>
        <w:jc w:val="both"/>
        <w:rPr>
          <w:rFonts w:eastAsia="Times New Roman" w:cs="Times New Roman"/>
          <w:b/>
          <w:sz w:val="26"/>
          <w:szCs w:val="26"/>
          <w:lang w:eastAsia="ru-RU"/>
        </w:rPr>
      </w:pPr>
      <w:proofErr w:type="spellStart"/>
      <w:r w:rsidRPr="00DB6909">
        <w:rPr>
          <w:rFonts w:eastAsia="Times New Roman" w:cs="Times New Roman"/>
          <w:b/>
          <w:sz w:val="26"/>
          <w:szCs w:val="26"/>
          <w:lang w:eastAsia="ru-RU"/>
        </w:rPr>
        <w:t>Метапредметные</w:t>
      </w:r>
      <w:proofErr w:type="spellEnd"/>
      <w:r w:rsidRPr="00DB6909">
        <w:rPr>
          <w:rFonts w:eastAsia="Times New Roman" w:cs="Times New Roman"/>
          <w:b/>
          <w:sz w:val="26"/>
          <w:szCs w:val="26"/>
          <w:lang w:eastAsia="ru-RU"/>
        </w:rPr>
        <w:t xml:space="preserve"> результаты:</w:t>
      </w:r>
    </w:p>
    <w:p w:rsidR="00DB6909" w:rsidRPr="00DB6909" w:rsidRDefault="00DB6909" w:rsidP="00DB6909">
      <w:pPr>
        <w:spacing w:after="0" w:line="276" w:lineRule="auto"/>
        <w:ind w:firstLine="709"/>
        <w:contextualSpacing/>
        <w:jc w:val="both"/>
        <w:rPr>
          <w:rFonts w:eastAsia="Times New Roman" w:cs="Times New Roman"/>
          <w:sz w:val="26"/>
          <w:szCs w:val="26"/>
          <w:lang w:eastAsia="ru-RU"/>
        </w:rPr>
      </w:pPr>
      <w:r w:rsidRPr="00DB6909">
        <w:rPr>
          <w:rFonts w:eastAsia="Times New Roman" w:cs="Times New Roman"/>
          <w:sz w:val="26"/>
          <w:szCs w:val="26"/>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4) умение оценивать правильность выполнения учебной задачи, собственные возможности ее решения;</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B6909" w:rsidRPr="00DB6909" w:rsidRDefault="00DB6909" w:rsidP="00DB6909">
      <w:pPr>
        <w:spacing w:after="0" w:line="276" w:lineRule="auto"/>
        <w:ind w:firstLine="709"/>
        <w:jc w:val="both"/>
        <w:rPr>
          <w:rFonts w:eastAsia="Times New Roman" w:cs="Times New Roman"/>
          <w:sz w:val="26"/>
          <w:szCs w:val="26"/>
          <w:lang w:eastAsia="ru-RU"/>
        </w:rPr>
      </w:pPr>
      <w:proofErr w:type="gramStart"/>
      <w:r w:rsidRPr="00DB6909">
        <w:rPr>
          <w:rFonts w:eastAsia="Times New Roman" w:cs="Times New Roman"/>
          <w:sz w:val="26"/>
          <w:szCs w:val="26"/>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7) умение создавать, применять и преобразовывать знаки и символы, модели и схемы для решения учебных и познавательных задач;</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8) смысловое чтение;</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lastRenderedPageBreak/>
        <w:t xml:space="preserve">11) формирование и развитие компетентности в области использования             информационно-коммуникационных технологий (далее – ИКТ). </w:t>
      </w:r>
      <w:r w:rsidRPr="00DB6909">
        <w:rPr>
          <w:rFonts w:eastAsia="SimSun" w:cs="Times New Roman"/>
          <w:sz w:val="26"/>
          <w:szCs w:val="26"/>
        </w:rPr>
        <w:t>Развитие мотивации к овладению культурой активного пользования словарями и другими поисковыми системами;</w:t>
      </w:r>
    </w:p>
    <w:p w:rsidR="00DB6909" w:rsidRPr="00DB6909" w:rsidRDefault="00DB6909" w:rsidP="00DB6909">
      <w:pPr>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B6909" w:rsidRPr="00DB6909" w:rsidRDefault="00DB6909" w:rsidP="00DB6909">
      <w:pPr>
        <w:spacing w:after="0" w:line="276" w:lineRule="auto"/>
        <w:ind w:firstLine="709"/>
        <w:contextualSpacing/>
        <w:jc w:val="both"/>
        <w:rPr>
          <w:rFonts w:eastAsia="Times New Roman" w:cs="Times New Roman"/>
          <w:b/>
          <w:sz w:val="26"/>
          <w:szCs w:val="26"/>
          <w:lang w:eastAsia="ru-RU"/>
        </w:rPr>
      </w:pPr>
      <w:r w:rsidRPr="00DB6909">
        <w:rPr>
          <w:rFonts w:eastAsia="Times New Roman" w:cs="Times New Roman"/>
          <w:b/>
          <w:sz w:val="26"/>
          <w:szCs w:val="26"/>
          <w:lang w:eastAsia="ru-RU"/>
        </w:rPr>
        <w:t>Предметные результаты:</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5) осознание необходимости применения достижений физики и технологий для рационального природопользования;</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B6909" w:rsidRPr="00DB6909" w:rsidRDefault="00DB6909" w:rsidP="00DB6909">
      <w:pPr>
        <w:shd w:val="clear" w:color="auto" w:fill="FFFFFF"/>
        <w:spacing w:after="0" w:line="276" w:lineRule="auto"/>
        <w:ind w:firstLine="709"/>
        <w:jc w:val="both"/>
        <w:rPr>
          <w:rFonts w:eastAsia="Times New Roman" w:cs="Times New Roman"/>
          <w:color w:val="22272F"/>
          <w:sz w:val="26"/>
          <w:szCs w:val="26"/>
          <w:lang w:eastAsia="ru-RU"/>
        </w:rPr>
      </w:pPr>
      <w:r w:rsidRPr="00DB6909">
        <w:rPr>
          <w:rFonts w:eastAsia="Times New Roman" w:cs="Times New Roman"/>
          <w:color w:val="22272F"/>
          <w:sz w:val="26"/>
          <w:szCs w:val="26"/>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B6909" w:rsidRPr="00DB6909" w:rsidRDefault="00DB6909" w:rsidP="00DB6909">
      <w:pPr>
        <w:shd w:val="clear" w:color="auto" w:fill="FFFFFF"/>
        <w:spacing w:after="0" w:line="276" w:lineRule="auto"/>
        <w:ind w:firstLine="709"/>
        <w:jc w:val="both"/>
        <w:rPr>
          <w:rFonts w:eastAsia="Times New Roman" w:cs="Times New Roman"/>
          <w:color w:val="22272F"/>
          <w:szCs w:val="28"/>
          <w:lang w:eastAsia="ru-RU"/>
        </w:rPr>
      </w:pPr>
      <w:r w:rsidRPr="00DB6909">
        <w:rPr>
          <w:rFonts w:eastAsia="Times New Roman" w:cs="Times New Roman"/>
          <w:color w:val="22272F"/>
          <w:sz w:val="26"/>
          <w:szCs w:val="26"/>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Pr="00DB6909" w:rsidRDefault="00DB6909" w:rsidP="00DB6909">
      <w:pPr>
        <w:widowControl w:val="0"/>
        <w:tabs>
          <w:tab w:val="left" w:pos="0"/>
        </w:tabs>
        <w:spacing w:after="0" w:line="276" w:lineRule="auto"/>
        <w:ind w:firstLine="709"/>
        <w:jc w:val="center"/>
        <w:rPr>
          <w:rFonts w:eastAsia="Times New Roman" w:cs="Times New Roman"/>
          <w:b/>
          <w:sz w:val="26"/>
          <w:szCs w:val="26"/>
          <w:lang w:eastAsia="ru-RU"/>
        </w:rPr>
      </w:pPr>
      <w:r>
        <w:rPr>
          <w:rFonts w:eastAsia="Times New Roman" w:cs="Times New Roman"/>
          <w:b/>
          <w:sz w:val="26"/>
          <w:szCs w:val="26"/>
          <w:lang w:eastAsia="ru-RU"/>
        </w:rPr>
        <w:lastRenderedPageBreak/>
        <w:t xml:space="preserve">2. </w:t>
      </w:r>
      <w:r w:rsidRPr="00DB6909">
        <w:rPr>
          <w:rFonts w:eastAsia="Times New Roman" w:cs="Times New Roman"/>
          <w:b/>
          <w:sz w:val="26"/>
          <w:szCs w:val="26"/>
          <w:lang w:eastAsia="ru-RU"/>
        </w:rPr>
        <w:t>СОДЕРЖАНИЕ УЧЕБНОГО ПРЕДМЕТА</w:t>
      </w:r>
    </w:p>
    <w:p w:rsidR="00DB6909" w:rsidRPr="00DB6909" w:rsidRDefault="00DB6909" w:rsidP="00DB6909">
      <w:pPr>
        <w:widowControl w:val="0"/>
        <w:tabs>
          <w:tab w:val="left" w:pos="0"/>
        </w:tabs>
        <w:spacing w:after="0" w:line="276" w:lineRule="auto"/>
        <w:ind w:firstLine="709"/>
        <w:jc w:val="center"/>
        <w:rPr>
          <w:rFonts w:eastAsia="Times New Roman" w:cs="Times New Roman"/>
          <w:b/>
          <w:sz w:val="26"/>
          <w:szCs w:val="26"/>
          <w:lang w:eastAsia="ru-RU"/>
        </w:rPr>
      </w:pPr>
    </w:p>
    <w:p w:rsidR="00DB6909" w:rsidRPr="00DB6909" w:rsidRDefault="00DB6909" w:rsidP="00DB6909">
      <w:pPr>
        <w:widowControl w:val="0"/>
        <w:tabs>
          <w:tab w:val="left" w:pos="709"/>
          <w:tab w:val="left" w:pos="989"/>
        </w:tabs>
        <w:spacing w:after="0" w:line="276" w:lineRule="auto"/>
        <w:ind w:firstLine="709"/>
        <w:jc w:val="both"/>
        <w:rPr>
          <w:rFonts w:eastAsia="Times New Roman" w:cs="Times New Roman"/>
          <w:b/>
          <w:sz w:val="26"/>
          <w:szCs w:val="26"/>
          <w:lang w:eastAsia="ru-RU"/>
        </w:rPr>
      </w:pPr>
      <w:r w:rsidRPr="00DB6909">
        <w:rPr>
          <w:rFonts w:eastAsia="Times New Roman" w:cs="Times New Roman"/>
          <w:b/>
          <w:sz w:val="26"/>
          <w:szCs w:val="26"/>
          <w:lang w:eastAsia="ru-RU"/>
        </w:rPr>
        <w:t>Физика и физические методы изучения природы</w:t>
      </w:r>
    </w:p>
    <w:p w:rsidR="00DB6909" w:rsidRPr="00DB6909" w:rsidRDefault="00DB6909" w:rsidP="00DB6909">
      <w:pPr>
        <w:tabs>
          <w:tab w:val="left" w:pos="851"/>
        </w:tabs>
        <w:spacing w:after="0" w:line="276" w:lineRule="auto"/>
        <w:ind w:firstLine="709"/>
        <w:jc w:val="both"/>
        <w:rPr>
          <w:rFonts w:eastAsia="Times New Roman" w:cs="Times New Roman"/>
          <w:bCs/>
          <w:sz w:val="26"/>
          <w:szCs w:val="26"/>
          <w:lang w:eastAsia="ru-RU"/>
        </w:rPr>
      </w:pPr>
      <w:r w:rsidRPr="00DB6909">
        <w:rPr>
          <w:rFonts w:eastAsia="Times New Roman" w:cs="Times New Roman"/>
          <w:sz w:val="26"/>
          <w:szCs w:val="26"/>
          <w:lang w:eastAsia="ru-RU"/>
        </w:rPr>
        <w:t xml:space="preserve">Физика – наука о природе. </w:t>
      </w:r>
      <w:r w:rsidRPr="00DB6909">
        <w:rPr>
          <w:rFonts w:eastAsia="Times New Roman" w:cs="Times New Roman"/>
          <w:bCs/>
          <w:sz w:val="26"/>
          <w:szCs w:val="26"/>
          <w:lang w:eastAsia="ru-RU"/>
        </w:rPr>
        <w:t>Физические тела и явления. Наблюдение и описание физических явлений. Физический эксперимент. Моделирование явлений и объектов природы.</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Физические величины и их измерение. Точность и погрешность измерений. Международная система единиц.</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DB6909" w:rsidRPr="00DB6909" w:rsidRDefault="00DB6909" w:rsidP="00DB6909">
      <w:pPr>
        <w:autoSpaceDE w:val="0"/>
        <w:autoSpaceDN w:val="0"/>
        <w:adjustRightInd w:val="0"/>
        <w:spacing w:after="0" w:line="276" w:lineRule="auto"/>
        <w:ind w:firstLine="709"/>
        <w:rPr>
          <w:rFonts w:eastAsia="Times New Roman" w:cs="Times New Roman"/>
          <w:b/>
          <w:i/>
          <w:iCs/>
          <w:sz w:val="26"/>
          <w:szCs w:val="26"/>
          <w:lang w:eastAsia="ru-RU"/>
        </w:rPr>
      </w:pPr>
      <w:r w:rsidRPr="00DB6909">
        <w:rPr>
          <w:rFonts w:eastAsia="Times New Roman" w:cs="Times New Roman"/>
          <w:b/>
          <w:i/>
          <w:iCs/>
          <w:sz w:val="26"/>
          <w:szCs w:val="26"/>
          <w:lang w:eastAsia="ru-RU"/>
        </w:rPr>
        <w:t>Демонстрации</w:t>
      </w:r>
    </w:p>
    <w:p w:rsidR="00DB6909" w:rsidRPr="00DB6909" w:rsidRDefault="00DB6909" w:rsidP="00DB6909">
      <w:pPr>
        <w:autoSpaceDE w:val="0"/>
        <w:autoSpaceDN w:val="0"/>
        <w:adjustRightInd w:val="0"/>
        <w:spacing w:after="0" w:line="276" w:lineRule="auto"/>
        <w:ind w:firstLine="709"/>
        <w:rPr>
          <w:rFonts w:eastAsia="Times New Roman" w:cs="Times New Roman"/>
          <w:sz w:val="26"/>
          <w:szCs w:val="26"/>
          <w:lang w:eastAsia="ru-RU"/>
        </w:rPr>
      </w:pPr>
      <w:r w:rsidRPr="00DB6909">
        <w:rPr>
          <w:rFonts w:eastAsia="Times New Roman" w:cs="Times New Roman"/>
          <w:sz w:val="26"/>
          <w:szCs w:val="26"/>
          <w:lang w:eastAsia="ru-RU"/>
        </w:rPr>
        <w:t>Примеры физических явлений.</w:t>
      </w:r>
    </w:p>
    <w:p w:rsidR="00DB6909" w:rsidRPr="00DB6909" w:rsidRDefault="00DB6909" w:rsidP="00DB6909">
      <w:pPr>
        <w:autoSpaceDE w:val="0"/>
        <w:autoSpaceDN w:val="0"/>
        <w:adjustRightInd w:val="0"/>
        <w:spacing w:after="0" w:line="276" w:lineRule="auto"/>
        <w:ind w:firstLine="709"/>
        <w:rPr>
          <w:rFonts w:eastAsia="Times New Roman" w:cs="Times New Roman"/>
          <w:sz w:val="26"/>
          <w:szCs w:val="26"/>
          <w:lang w:eastAsia="ru-RU"/>
        </w:rPr>
      </w:pPr>
      <w:r w:rsidRPr="00DB6909">
        <w:rPr>
          <w:rFonts w:eastAsia="Times New Roman" w:cs="Times New Roman"/>
          <w:sz w:val="26"/>
          <w:szCs w:val="26"/>
          <w:lang w:eastAsia="ru-RU"/>
        </w:rPr>
        <w:t>Физические приборы.</w:t>
      </w:r>
    </w:p>
    <w:p w:rsidR="00DB6909" w:rsidRPr="00DB6909" w:rsidRDefault="00DB6909" w:rsidP="00DB6909">
      <w:pPr>
        <w:autoSpaceDE w:val="0"/>
        <w:autoSpaceDN w:val="0"/>
        <w:adjustRightInd w:val="0"/>
        <w:spacing w:after="0" w:line="276" w:lineRule="auto"/>
        <w:ind w:firstLine="709"/>
        <w:rPr>
          <w:rFonts w:eastAsia="Times New Roman" w:cs="Times New Roman"/>
          <w:b/>
          <w:i/>
          <w:iCs/>
          <w:sz w:val="26"/>
          <w:szCs w:val="26"/>
          <w:lang w:eastAsia="ru-RU"/>
        </w:rPr>
      </w:pPr>
      <w:r w:rsidRPr="00DB6909">
        <w:rPr>
          <w:rFonts w:eastAsia="Times New Roman" w:cs="Times New Roman"/>
          <w:b/>
          <w:i/>
          <w:iCs/>
          <w:sz w:val="26"/>
          <w:szCs w:val="26"/>
          <w:lang w:eastAsia="ru-RU"/>
        </w:rPr>
        <w:t>Лабораторные работы и опыты</w:t>
      </w:r>
    </w:p>
    <w:p w:rsidR="00DB6909" w:rsidRPr="00DB6909" w:rsidRDefault="00DB6909" w:rsidP="00DB6909">
      <w:pPr>
        <w:spacing w:after="0" w:line="276" w:lineRule="auto"/>
        <w:ind w:firstLine="709"/>
        <w:rPr>
          <w:rFonts w:eastAsia="Times New Roman" w:cs="Times New Roman"/>
          <w:sz w:val="26"/>
          <w:szCs w:val="26"/>
          <w:lang w:eastAsia="ru-RU"/>
        </w:rPr>
      </w:pPr>
      <w:r w:rsidRPr="00DB6909">
        <w:rPr>
          <w:rFonts w:eastAsia="Times New Roman" w:cs="Times New Roman"/>
          <w:sz w:val="26"/>
          <w:szCs w:val="26"/>
          <w:lang w:eastAsia="ru-RU"/>
        </w:rPr>
        <w:t>Определение цены деления шкалы измерительного прибора.</w:t>
      </w: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r w:rsidRPr="00DB6909">
        <w:rPr>
          <w:rFonts w:eastAsia="Times New Roman" w:cs="Times New Roman"/>
          <w:b/>
          <w:sz w:val="26"/>
          <w:szCs w:val="26"/>
          <w:lang w:eastAsia="ru-RU"/>
        </w:rPr>
        <w:t>Механические явления</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Механическое движение. Материальная точка как модель физического тела. Относительность механического движения. </w:t>
      </w:r>
      <w:r w:rsidRPr="00DB6909">
        <w:rPr>
          <w:rFonts w:eastAsia="Times New Roman" w:cs="Times New Roman"/>
          <w:i/>
          <w:sz w:val="26"/>
          <w:szCs w:val="26"/>
          <w:lang w:eastAsia="ru-RU"/>
        </w:rPr>
        <w:t>Движение по дорогам Кузбасса.</w:t>
      </w:r>
      <w:r w:rsidRPr="00DB6909">
        <w:rPr>
          <w:rFonts w:eastAsia="Times New Roman" w:cs="Times New Roman"/>
          <w:sz w:val="26"/>
          <w:szCs w:val="26"/>
          <w:lang w:eastAsia="ru-RU"/>
        </w:rPr>
        <w:t xml:space="preserve">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Плотность веществ на Земле и планетах Солнечной системы.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w:t>
      </w:r>
      <w:r w:rsidRPr="00DB6909">
        <w:rPr>
          <w:rFonts w:eastAsia="Times New Roman" w:cs="Times New Roman"/>
          <w:i/>
          <w:sz w:val="26"/>
          <w:szCs w:val="26"/>
          <w:lang w:eastAsia="ru-RU"/>
        </w:rPr>
        <w:t xml:space="preserve">Атмосферное давление на территории </w:t>
      </w:r>
      <w:r w:rsidRPr="00DB6909">
        <w:rPr>
          <w:rFonts w:eastAsia="Times New Roman" w:cs="Times New Roman"/>
          <w:i/>
          <w:sz w:val="26"/>
          <w:szCs w:val="26"/>
          <w:lang w:eastAsia="ru-RU"/>
        </w:rPr>
        <w:lastRenderedPageBreak/>
        <w:t>Кемеровской области.</w:t>
      </w:r>
      <w:r w:rsidRPr="00DB6909">
        <w:rPr>
          <w:rFonts w:eastAsia="Times New Roman" w:cs="Times New Roman"/>
          <w:sz w:val="26"/>
          <w:szCs w:val="26"/>
          <w:lang w:eastAsia="ru-RU"/>
        </w:rPr>
        <w:t xml:space="preserve">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r w:rsidRPr="00DB6909">
        <w:rPr>
          <w:rFonts w:ascii="Arial" w:eastAsia="Times New Roman" w:hAnsi="Arial" w:cs="Arial"/>
          <w:sz w:val="26"/>
          <w:szCs w:val="26"/>
          <w:lang w:eastAsia="ru-RU"/>
        </w:rPr>
        <w:t xml:space="preserve"> </w:t>
      </w:r>
      <w:r w:rsidRPr="00DB6909">
        <w:rPr>
          <w:rFonts w:eastAsia="Times New Roman" w:cs="Times New Roman"/>
          <w:sz w:val="26"/>
          <w:szCs w:val="26"/>
          <w:lang w:eastAsia="ru-RU"/>
        </w:rPr>
        <w:t>Ультразвук и инфразвук в природе, технике, медицине.</w:t>
      </w:r>
    </w:p>
    <w:p w:rsidR="00DB6909" w:rsidRPr="00DB6909" w:rsidRDefault="00DB6909" w:rsidP="00DB6909">
      <w:pPr>
        <w:autoSpaceDE w:val="0"/>
        <w:autoSpaceDN w:val="0"/>
        <w:adjustRightInd w:val="0"/>
        <w:spacing w:after="0" w:line="276" w:lineRule="auto"/>
        <w:ind w:firstLine="709"/>
        <w:rPr>
          <w:rFonts w:eastAsia="Times New Roman" w:cs="Times New Roman"/>
          <w:b/>
          <w:i/>
          <w:iCs/>
          <w:sz w:val="26"/>
          <w:szCs w:val="26"/>
          <w:lang w:eastAsia="ru-RU"/>
        </w:rPr>
      </w:pPr>
      <w:r w:rsidRPr="00DB6909">
        <w:rPr>
          <w:rFonts w:eastAsia="Times New Roman" w:cs="Times New Roman"/>
          <w:b/>
          <w:i/>
          <w:iCs/>
          <w:sz w:val="26"/>
          <w:szCs w:val="26"/>
          <w:lang w:eastAsia="ru-RU"/>
        </w:rPr>
        <w:t>Лабораторные работы и опыты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массы тела.</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плотности вещества твёрдого тела.</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жёсткости пружины.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Исследование зависимости пути от времени при равноускоренном движении без начальной скорости.</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ускорения свободного падения</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коэффициента трения скольжения.</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выталкивающей силы, действующей на погруженное в жидкость тело.</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силы.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Исследование зависимости выталкивающей силы от объема погруженной части тела, от плотности жидкости.</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момента силы.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Конструирование наклонной плоскости с заданным значением КПД.</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Наблюдение зависимости периода колебаний груза на нити от длины и независимости от массы.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Наблюдение зависимости периода колебаний груза на пружине от массы и жесткости.</w:t>
      </w: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r w:rsidRPr="00DB6909">
        <w:rPr>
          <w:rFonts w:eastAsia="Times New Roman" w:cs="Times New Roman"/>
          <w:b/>
          <w:sz w:val="26"/>
          <w:szCs w:val="26"/>
          <w:lang w:eastAsia="ru-RU"/>
        </w:rPr>
        <w:t>Тепловые явления</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DB6909" w:rsidRPr="00DB6909" w:rsidRDefault="00DB6909" w:rsidP="00DB6909">
      <w:pPr>
        <w:tabs>
          <w:tab w:val="left" w:pos="851"/>
        </w:tabs>
        <w:spacing w:after="0" w:line="276" w:lineRule="auto"/>
        <w:ind w:firstLine="709"/>
        <w:jc w:val="both"/>
        <w:rPr>
          <w:rFonts w:eastAsia="Times New Roman" w:cs="Times New Roman"/>
          <w:i/>
          <w:sz w:val="26"/>
          <w:szCs w:val="26"/>
          <w:lang w:eastAsia="ru-RU"/>
        </w:rPr>
      </w:pPr>
      <w:r w:rsidRPr="00DB6909">
        <w:rPr>
          <w:rFonts w:eastAsia="Times New Roman" w:cs="Times New Roman"/>
          <w:sz w:val="26"/>
          <w:szCs w:val="26"/>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w:t>
      </w:r>
      <w:r w:rsidRPr="00DB6909">
        <w:rPr>
          <w:rFonts w:eastAsia="Times New Roman" w:cs="Times New Roman"/>
          <w:sz w:val="26"/>
          <w:szCs w:val="26"/>
          <w:lang w:eastAsia="ru-RU"/>
        </w:rPr>
        <w:lastRenderedPageBreak/>
        <w:t xml:space="preserve">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B6909">
        <w:rPr>
          <w:rFonts w:eastAsia="Times New Roman" w:cs="Times New Roman"/>
          <w:i/>
          <w:sz w:val="26"/>
          <w:szCs w:val="26"/>
          <w:lang w:eastAsia="ru-RU"/>
        </w:rPr>
        <w:t>Экологические проблемы использования тепловых машин. Добыча топлива в Кузбассе.</w:t>
      </w:r>
      <w:r w:rsidRPr="00DB6909">
        <w:rPr>
          <w:rFonts w:ascii="Arial" w:eastAsia="Times New Roman" w:hAnsi="Arial" w:cs="Arial"/>
          <w:sz w:val="26"/>
          <w:szCs w:val="26"/>
          <w:lang w:eastAsia="ru-RU"/>
        </w:rPr>
        <w:t xml:space="preserve"> </w:t>
      </w:r>
      <w:r w:rsidRPr="00DB6909">
        <w:rPr>
          <w:rFonts w:eastAsia="Times New Roman" w:cs="Times New Roman"/>
          <w:i/>
          <w:sz w:val="26"/>
          <w:szCs w:val="26"/>
          <w:lang w:eastAsia="ru-RU"/>
        </w:rPr>
        <w:t>Использование тепловых машин в отраслях экономики Кемеровской области.</w:t>
      </w:r>
    </w:p>
    <w:p w:rsidR="00DB6909" w:rsidRPr="00DB6909" w:rsidRDefault="00DB6909" w:rsidP="00DB6909">
      <w:pPr>
        <w:autoSpaceDE w:val="0"/>
        <w:autoSpaceDN w:val="0"/>
        <w:adjustRightInd w:val="0"/>
        <w:spacing w:after="0" w:line="276" w:lineRule="auto"/>
        <w:ind w:firstLine="709"/>
        <w:jc w:val="both"/>
        <w:rPr>
          <w:rFonts w:eastAsia="Times New Roman" w:cs="Times New Roman"/>
          <w:b/>
          <w:i/>
          <w:iCs/>
          <w:sz w:val="26"/>
          <w:szCs w:val="26"/>
          <w:lang w:eastAsia="ru-RU"/>
        </w:rPr>
      </w:pPr>
      <w:r w:rsidRPr="00DB6909">
        <w:rPr>
          <w:rFonts w:eastAsia="Times New Roman" w:cs="Times New Roman"/>
          <w:b/>
          <w:i/>
          <w:iCs/>
          <w:sz w:val="26"/>
          <w:szCs w:val="26"/>
          <w:lang w:eastAsia="ru-RU"/>
        </w:rPr>
        <w:t>Лабораторные работы и опыты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размеров малых тел.</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количества теплоты.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удельной теплоёмкости.</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влажности воздуха</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r w:rsidRPr="00DB6909">
        <w:rPr>
          <w:rFonts w:eastAsia="Times New Roman" w:cs="Times New Roman"/>
          <w:b/>
          <w:sz w:val="26"/>
          <w:szCs w:val="26"/>
          <w:lang w:eastAsia="ru-RU"/>
        </w:rPr>
        <w:t>Электромагнитные явления</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DB6909">
        <w:rPr>
          <w:rFonts w:eastAsia="Times New Roman" w:cs="Times New Roman"/>
          <w:sz w:val="26"/>
          <w:szCs w:val="26"/>
          <w:lang w:eastAsia="ru-RU"/>
        </w:rPr>
        <w:t>электромагнитной</w:t>
      </w:r>
      <w:proofErr w:type="gramEnd"/>
      <w:r w:rsidRPr="00DB6909">
        <w:rPr>
          <w:rFonts w:eastAsia="Times New Roman" w:cs="Times New Roman"/>
          <w:sz w:val="26"/>
          <w:szCs w:val="26"/>
          <w:lang w:eastAsia="ru-RU"/>
        </w:rPr>
        <w:t xml:space="preserve"> индукция. Опыты Фарадея.</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w:t>
      </w:r>
      <w:r w:rsidRPr="00DB6909">
        <w:rPr>
          <w:rFonts w:eastAsia="Times New Roman" w:cs="Times New Roman"/>
          <w:i/>
          <w:sz w:val="26"/>
          <w:szCs w:val="26"/>
          <w:lang w:eastAsia="ru-RU"/>
        </w:rPr>
        <w:t>Влияние электромагнитных излучений на живые организмы и способы защиты.</w:t>
      </w:r>
    </w:p>
    <w:p w:rsidR="00DB6909" w:rsidRPr="00DB6909" w:rsidRDefault="00DB6909" w:rsidP="00DB6909">
      <w:pPr>
        <w:tabs>
          <w:tab w:val="left" w:pos="851"/>
        </w:tabs>
        <w:spacing w:after="0" w:line="276" w:lineRule="auto"/>
        <w:ind w:firstLine="709"/>
        <w:jc w:val="both"/>
        <w:rPr>
          <w:rFonts w:eastAsia="Times New Roman" w:cs="Times New Roman"/>
          <w:b/>
          <w:i/>
          <w:color w:val="FF0000"/>
          <w:sz w:val="26"/>
          <w:szCs w:val="26"/>
          <w:lang w:eastAsia="ru-RU"/>
        </w:rPr>
      </w:pPr>
      <w:r w:rsidRPr="00DB6909">
        <w:rPr>
          <w:rFonts w:eastAsia="Times New Roman" w:cs="Times New Roman"/>
          <w:sz w:val="26"/>
          <w:szCs w:val="26"/>
          <w:lang w:eastAsia="ru-RU"/>
        </w:rPr>
        <w:lastRenderedPageBreak/>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r w:rsidRPr="00DB6909">
        <w:rPr>
          <w:rFonts w:ascii="Arial" w:eastAsia="Times New Roman" w:hAnsi="Arial" w:cs="Arial"/>
          <w:sz w:val="26"/>
          <w:szCs w:val="26"/>
          <w:lang w:eastAsia="ru-RU"/>
        </w:rPr>
        <w:t xml:space="preserve"> </w:t>
      </w:r>
      <w:r w:rsidRPr="00DB6909">
        <w:rPr>
          <w:rFonts w:eastAsia="Times New Roman" w:cs="Times New Roman"/>
          <w:sz w:val="26"/>
          <w:szCs w:val="26"/>
          <w:lang w:eastAsia="ru-RU"/>
        </w:rPr>
        <w:t>Особенности заболеваний глаз</w:t>
      </w:r>
      <w:r w:rsidRPr="00DB6909">
        <w:rPr>
          <w:rFonts w:eastAsia="Times New Roman" w:cs="Times New Roman"/>
          <w:b/>
          <w:i/>
          <w:sz w:val="26"/>
          <w:szCs w:val="26"/>
          <w:lang w:eastAsia="ru-RU"/>
        </w:rPr>
        <w:t>.</w:t>
      </w:r>
    </w:p>
    <w:p w:rsidR="00DB6909" w:rsidRPr="00DB6909" w:rsidRDefault="00DB6909" w:rsidP="00DB6909">
      <w:pPr>
        <w:autoSpaceDE w:val="0"/>
        <w:autoSpaceDN w:val="0"/>
        <w:adjustRightInd w:val="0"/>
        <w:spacing w:after="0" w:line="276" w:lineRule="auto"/>
        <w:ind w:firstLine="709"/>
        <w:rPr>
          <w:rFonts w:eastAsia="Times New Roman" w:cs="Times New Roman"/>
          <w:b/>
          <w:i/>
          <w:iCs/>
          <w:sz w:val="26"/>
          <w:szCs w:val="26"/>
          <w:lang w:eastAsia="ru-RU"/>
        </w:rPr>
      </w:pPr>
      <w:r w:rsidRPr="00DB6909">
        <w:rPr>
          <w:rFonts w:eastAsia="Times New Roman" w:cs="Times New Roman"/>
          <w:b/>
          <w:i/>
          <w:iCs/>
          <w:sz w:val="26"/>
          <w:szCs w:val="26"/>
          <w:lang w:eastAsia="ru-RU"/>
        </w:rPr>
        <w:t>Лабораторные работы и опыты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Сборка электрической цепи и измерение силы тока в ее различных участках.</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напряжения и сопротивления.</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силы тока и его регулирование.</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Определение работы и мощности электрического тока.</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Проверка гипотезы: при последовательно включенных двух проводников напряжения складывать нельзя (можно).</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Исследование явления взаимодействия катушки с током и магнита.</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Сборка электромагнита и испытание его действия.</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Измерение фокусного расстояния линзы.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Изучение свойств изображения в линзах</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Наблюдение явления электромагнитной индукции.</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Изучение электрического двигателя постоянного тока.</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bCs/>
          <w:sz w:val="26"/>
          <w:szCs w:val="26"/>
          <w:lang w:eastAsia="ru-RU"/>
        </w:rPr>
        <w:t>Оценка своего зрения и подбор очков.</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r w:rsidRPr="00DB6909">
        <w:rPr>
          <w:rFonts w:eastAsia="Times New Roman" w:cs="Times New Roman"/>
          <w:b/>
          <w:sz w:val="26"/>
          <w:szCs w:val="26"/>
          <w:lang w:eastAsia="ru-RU"/>
        </w:rPr>
        <w:t>Квантовые явления</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Строение атомов. Планетарная модель атома. Квантовый характер поглощения и испускания света атомами. Линейчатые спектры.</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 Опыты Резерфорда.</w:t>
      </w:r>
    </w:p>
    <w:p w:rsidR="00DB6909" w:rsidRPr="00DB6909" w:rsidRDefault="00DB6909" w:rsidP="00DB6909">
      <w:pPr>
        <w:tabs>
          <w:tab w:val="left" w:pos="851"/>
        </w:tabs>
        <w:spacing w:after="0" w:line="276" w:lineRule="auto"/>
        <w:ind w:firstLine="709"/>
        <w:jc w:val="both"/>
        <w:rPr>
          <w:rFonts w:eastAsia="Times New Roman" w:cs="Times New Roman"/>
          <w:i/>
          <w:sz w:val="26"/>
          <w:szCs w:val="26"/>
          <w:lang w:eastAsia="ru-RU"/>
        </w:rPr>
      </w:pPr>
      <w:r w:rsidRPr="00DB6909">
        <w:rPr>
          <w:rFonts w:eastAsia="Times New Roman" w:cs="Times New Roman"/>
          <w:sz w:val="26"/>
          <w:szCs w:val="26"/>
          <w:lang w:eastAsia="ru-RU"/>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w:t>
      </w:r>
      <w:r w:rsidRPr="00DB6909">
        <w:rPr>
          <w:rFonts w:eastAsia="Times New Roman" w:cs="Times New Roman"/>
          <w:i/>
          <w:sz w:val="26"/>
          <w:szCs w:val="26"/>
          <w:lang w:eastAsia="ru-RU"/>
        </w:rPr>
        <w:t>Экологические проблемы работы атомных электростанций.</w:t>
      </w:r>
      <w:r w:rsidRPr="00DB6909">
        <w:rPr>
          <w:rFonts w:eastAsia="Times New Roman" w:cs="Times New Roman"/>
          <w:sz w:val="26"/>
          <w:szCs w:val="26"/>
          <w:lang w:eastAsia="ru-RU"/>
        </w:rPr>
        <w:t xml:space="preserve"> Дозиметрия. </w:t>
      </w:r>
      <w:r w:rsidRPr="00DB6909">
        <w:rPr>
          <w:rFonts w:eastAsia="Times New Roman" w:cs="Times New Roman"/>
          <w:i/>
          <w:sz w:val="26"/>
          <w:szCs w:val="26"/>
          <w:lang w:eastAsia="ru-RU"/>
        </w:rPr>
        <w:t>Влияние радиоактивных излучений на живые организмы и способы их защиты.</w:t>
      </w:r>
    </w:p>
    <w:p w:rsidR="00DB6909" w:rsidRPr="00DB6909" w:rsidRDefault="00DB6909" w:rsidP="00DB6909">
      <w:pPr>
        <w:autoSpaceDE w:val="0"/>
        <w:autoSpaceDN w:val="0"/>
        <w:adjustRightInd w:val="0"/>
        <w:spacing w:after="0" w:line="276" w:lineRule="auto"/>
        <w:ind w:firstLine="709"/>
        <w:jc w:val="both"/>
        <w:rPr>
          <w:rFonts w:eastAsia="Times New Roman" w:cs="Times New Roman"/>
          <w:b/>
          <w:i/>
          <w:iCs/>
          <w:sz w:val="26"/>
          <w:szCs w:val="26"/>
          <w:lang w:eastAsia="ru-RU"/>
        </w:rPr>
      </w:pPr>
      <w:r w:rsidRPr="00DB6909">
        <w:rPr>
          <w:rFonts w:eastAsia="Times New Roman" w:cs="Times New Roman"/>
          <w:b/>
          <w:i/>
          <w:iCs/>
          <w:sz w:val="26"/>
          <w:szCs w:val="26"/>
          <w:lang w:eastAsia="ru-RU"/>
        </w:rPr>
        <w:t>Лабораторные работы и опыты</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Наблюдение сплошного и линейчатого спектра испускания</w:t>
      </w:r>
    </w:p>
    <w:p w:rsidR="00DB6909" w:rsidRPr="00DB6909" w:rsidRDefault="00DB6909" w:rsidP="00DB6909">
      <w:pPr>
        <w:autoSpaceDE w:val="0"/>
        <w:autoSpaceDN w:val="0"/>
        <w:adjustRightInd w:val="0"/>
        <w:spacing w:after="0" w:line="276" w:lineRule="auto"/>
        <w:ind w:firstLine="709"/>
        <w:jc w:val="both"/>
        <w:rPr>
          <w:rFonts w:eastAsia="Times New Roman" w:cs="Times New Roman"/>
          <w:iCs/>
          <w:sz w:val="26"/>
          <w:szCs w:val="26"/>
          <w:lang w:eastAsia="ru-RU"/>
        </w:rPr>
      </w:pPr>
      <w:r w:rsidRPr="00DB6909">
        <w:rPr>
          <w:rFonts w:eastAsia="Times New Roman" w:cs="Times New Roman"/>
          <w:sz w:val="26"/>
          <w:szCs w:val="26"/>
          <w:lang w:eastAsia="ru-RU"/>
        </w:rPr>
        <w:t>Измерение естественного радиационного фона дозиметром</w:t>
      </w:r>
    </w:p>
    <w:p w:rsidR="00DB6909" w:rsidRPr="00DB6909" w:rsidRDefault="00DB6909" w:rsidP="00DB6909">
      <w:pPr>
        <w:autoSpaceDE w:val="0"/>
        <w:autoSpaceDN w:val="0"/>
        <w:adjustRightInd w:val="0"/>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Оценка периода полураспада, находящегося в воздухе продуктов распада газа радона</w:t>
      </w:r>
    </w:p>
    <w:p w:rsidR="00DB6909" w:rsidRPr="00DB6909" w:rsidRDefault="00DB6909" w:rsidP="00DB6909">
      <w:pPr>
        <w:autoSpaceDE w:val="0"/>
        <w:autoSpaceDN w:val="0"/>
        <w:adjustRightInd w:val="0"/>
        <w:spacing w:after="0" w:line="276" w:lineRule="auto"/>
        <w:ind w:firstLine="709"/>
        <w:jc w:val="both"/>
        <w:rPr>
          <w:rFonts w:eastAsia="Times New Roman" w:cs="Times New Roman"/>
          <w:iCs/>
          <w:sz w:val="26"/>
          <w:szCs w:val="26"/>
          <w:lang w:eastAsia="ru-RU"/>
        </w:rPr>
      </w:pPr>
      <w:r w:rsidRPr="00DB6909">
        <w:rPr>
          <w:rFonts w:eastAsia="Times New Roman" w:cs="Times New Roman"/>
          <w:sz w:val="26"/>
          <w:szCs w:val="26"/>
          <w:lang w:eastAsia="ru-RU"/>
        </w:rPr>
        <w:t>Изучение треков заряженных частиц по готовым фотографиям</w:t>
      </w:r>
    </w:p>
    <w:p w:rsidR="00DB6909" w:rsidRPr="00DB6909" w:rsidRDefault="00DB6909" w:rsidP="00DB6909">
      <w:pPr>
        <w:widowControl w:val="0"/>
        <w:tabs>
          <w:tab w:val="left" w:pos="851"/>
          <w:tab w:val="left" w:pos="989"/>
        </w:tabs>
        <w:spacing w:after="0" w:line="276" w:lineRule="auto"/>
        <w:ind w:firstLine="709"/>
        <w:jc w:val="both"/>
        <w:rPr>
          <w:rFonts w:eastAsia="Times New Roman" w:cs="Times New Roman"/>
          <w:b/>
          <w:sz w:val="26"/>
          <w:szCs w:val="26"/>
          <w:lang w:eastAsia="ru-RU"/>
        </w:rPr>
      </w:pPr>
      <w:r w:rsidRPr="00DB6909">
        <w:rPr>
          <w:rFonts w:eastAsia="Times New Roman" w:cs="Times New Roman"/>
          <w:b/>
          <w:sz w:val="26"/>
          <w:szCs w:val="26"/>
          <w:lang w:eastAsia="ru-RU"/>
        </w:rPr>
        <w:t>Строение и эволюция Вселенной</w:t>
      </w:r>
    </w:p>
    <w:p w:rsidR="00DB6909" w:rsidRPr="00DB6909" w:rsidRDefault="00DB6909" w:rsidP="00DB6909">
      <w:pPr>
        <w:tabs>
          <w:tab w:val="left" w:pos="851"/>
        </w:tabs>
        <w:spacing w:after="0" w:line="276" w:lineRule="auto"/>
        <w:ind w:firstLine="709"/>
        <w:jc w:val="both"/>
        <w:rPr>
          <w:rFonts w:eastAsia="Times New Roman" w:cs="Times New Roman"/>
          <w:sz w:val="26"/>
          <w:szCs w:val="26"/>
          <w:lang w:eastAsia="ru-RU"/>
        </w:rPr>
      </w:pPr>
      <w:r w:rsidRPr="00DB6909">
        <w:rPr>
          <w:rFonts w:eastAsia="Times New Roman" w:cs="Times New Roman"/>
          <w:sz w:val="26"/>
          <w:szCs w:val="26"/>
          <w:lang w:eastAsia="ru-RU"/>
        </w:rPr>
        <w:t xml:space="preserve">Геоцентрическая и гелиоцентрическая системы мира. Физическая природа небесных тел Солнечной системы. Происхождение Солнечной системы. </w:t>
      </w:r>
      <w:r w:rsidRPr="00DB6909">
        <w:rPr>
          <w:rFonts w:eastAsia="Times New Roman" w:cs="Times New Roman"/>
          <w:sz w:val="26"/>
          <w:szCs w:val="26"/>
          <w:lang w:eastAsia="ru-RU"/>
        </w:rPr>
        <w:lastRenderedPageBreak/>
        <w:t xml:space="preserve">Физическая природа Солнца и звезд. Строение Вселенной. Эволюция Вселенной. Гипотеза Большого взрыва. </w:t>
      </w: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bookmarkStart w:id="0" w:name="_GoBack"/>
      <w:bookmarkEnd w:id="0"/>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Pr="00DB6909" w:rsidRDefault="00DB6909" w:rsidP="00DB6909">
      <w:pPr>
        <w:spacing w:after="200"/>
        <w:rPr>
          <w:rFonts w:eastAsia="Calibri" w:cs="Times New Roman"/>
          <w:b/>
          <w:sz w:val="26"/>
          <w:szCs w:val="26"/>
        </w:rPr>
      </w:pPr>
      <w:r>
        <w:rPr>
          <w:rFonts w:eastAsia="Calibri" w:cs="Times New Roman"/>
          <w:b/>
          <w:sz w:val="26"/>
          <w:szCs w:val="26"/>
        </w:rPr>
        <w:lastRenderedPageBreak/>
        <w:t xml:space="preserve">3. </w:t>
      </w:r>
      <w:r w:rsidRPr="00DB6909">
        <w:rPr>
          <w:rFonts w:eastAsia="Calibri" w:cs="Times New Roman"/>
          <w:b/>
          <w:sz w:val="26"/>
          <w:szCs w:val="26"/>
        </w:rPr>
        <w:t>ТЕМАТИЧЕСКОЕ ПЛАНИРОВАНИЕ С УКАЗАНИЕМ КОЛИЧЕСТВА ЧАСОВ, ОТВОДИМЫХ НА ОСВОЕНИЕ КАЖДОЙ ТЕМЫ</w:t>
      </w:r>
    </w:p>
    <w:tbl>
      <w:tblPr>
        <w:tblStyle w:val="a3"/>
        <w:tblW w:w="8758" w:type="dxa"/>
        <w:jc w:val="center"/>
        <w:tblLayout w:type="fixed"/>
        <w:tblLook w:val="04A0"/>
      </w:tblPr>
      <w:tblGrid>
        <w:gridCol w:w="4803"/>
        <w:gridCol w:w="1318"/>
        <w:gridCol w:w="1318"/>
        <w:gridCol w:w="1319"/>
      </w:tblGrid>
      <w:tr w:rsidR="00DB6909" w:rsidRPr="00DB6909" w:rsidTr="005B093B">
        <w:trPr>
          <w:jc w:val="center"/>
        </w:trPr>
        <w:tc>
          <w:tcPr>
            <w:tcW w:w="4803" w:type="dxa"/>
            <w:vMerge w:val="restart"/>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Наименование разделов и тем</w:t>
            </w:r>
          </w:p>
        </w:tc>
        <w:tc>
          <w:tcPr>
            <w:tcW w:w="3955" w:type="dxa"/>
            <w:gridSpan w:val="3"/>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 xml:space="preserve">Класс / </w:t>
            </w:r>
          </w:p>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количество часов</w:t>
            </w:r>
          </w:p>
        </w:tc>
      </w:tr>
      <w:tr w:rsidR="00DB6909" w:rsidRPr="00DB6909" w:rsidTr="005B093B">
        <w:trPr>
          <w:jc w:val="center"/>
        </w:trPr>
        <w:tc>
          <w:tcPr>
            <w:tcW w:w="4803" w:type="dxa"/>
            <w:vMerge/>
            <w:tcBorders>
              <w:bottom w:val="single" w:sz="4" w:space="0" w:color="auto"/>
            </w:tcBorders>
          </w:tcPr>
          <w:p w:rsidR="00DB6909" w:rsidRPr="00DB6909" w:rsidRDefault="00DB6909" w:rsidP="00DB6909">
            <w:pPr>
              <w:jc w:val="both"/>
              <w:rPr>
                <w:rFonts w:eastAsia="Calibri" w:cs="Times New Roman"/>
                <w:sz w:val="24"/>
                <w:szCs w:val="24"/>
              </w:rPr>
            </w:pPr>
          </w:p>
        </w:tc>
        <w:tc>
          <w:tcPr>
            <w:tcW w:w="1318" w:type="dxa"/>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7</w:t>
            </w:r>
          </w:p>
        </w:tc>
        <w:tc>
          <w:tcPr>
            <w:tcW w:w="1318" w:type="dxa"/>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8</w:t>
            </w:r>
          </w:p>
        </w:tc>
        <w:tc>
          <w:tcPr>
            <w:tcW w:w="1319" w:type="dxa"/>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9</w:t>
            </w:r>
          </w:p>
        </w:tc>
      </w:tr>
      <w:tr w:rsidR="00DB6909" w:rsidRPr="00DB6909" w:rsidTr="005B093B">
        <w:trPr>
          <w:trHeight w:val="455"/>
          <w:jc w:val="center"/>
        </w:trPr>
        <w:tc>
          <w:tcPr>
            <w:tcW w:w="4803" w:type="dxa"/>
            <w:shd w:val="clear" w:color="auto" w:fill="auto"/>
          </w:tcPr>
          <w:p w:rsidR="00DB6909" w:rsidRPr="00DB6909" w:rsidRDefault="00DB6909" w:rsidP="00DB6909">
            <w:pPr>
              <w:rPr>
                <w:rFonts w:eastAsia="Times New Roman" w:cs="Times New Roman"/>
                <w:b/>
                <w:sz w:val="24"/>
                <w:szCs w:val="24"/>
              </w:rPr>
            </w:pPr>
            <w:r w:rsidRPr="00DB6909">
              <w:rPr>
                <w:rFonts w:eastAsia="Times New Roman" w:cs="Times New Roman"/>
                <w:b/>
                <w:sz w:val="24"/>
                <w:szCs w:val="24"/>
              </w:rPr>
              <w:t>Физика и физические методы изучения природы</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4</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2</w:t>
            </w:r>
          </w:p>
        </w:tc>
      </w:tr>
      <w:tr w:rsidR="00DB6909" w:rsidRPr="00DB6909" w:rsidTr="005B093B">
        <w:trPr>
          <w:trHeight w:val="253"/>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Физика - наука о природе</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359"/>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Физические законы и закономерности</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w:t>
            </w:r>
          </w:p>
        </w:tc>
      </w:tr>
      <w:tr w:rsidR="00DB6909" w:rsidRPr="00DB6909" w:rsidTr="005B093B">
        <w:trPr>
          <w:trHeight w:val="297"/>
          <w:jc w:val="center"/>
        </w:trPr>
        <w:tc>
          <w:tcPr>
            <w:tcW w:w="4803" w:type="dxa"/>
            <w:shd w:val="clear" w:color="auto" w:fill="auto"/>
          </w:tcPr>
          <w:p w:rsidR="00DB6909" w:rsidRPr="00DB6909" w:rsidRDefault="00DB6909" w:rsidP="00DB6909">
            <w:pPr>
              <w:rPr>
                <w:rFonts w:eastAsia="Times New Roman" w:cs="Times New Roman"/>
                <w:b/>
                <w:sz w:val="24"/>
                <w:szCs w:val="24"/>
                <w:lang w:val="en-US"/>
              </w:rPr>
            </w:pPr>
            <w:r w:rsidRPr="00DB6909">
              <w:rPr>
                <w:rFonts w:eastAsia="Times New Roman" w:cs="Times New Roman"/>
                <w:b/>
                <w:sz w:val="24"/>
                <w:szCs w:val="24"/>
              </w:rPr>
              <w:t xml:space="preserve">Механические явления </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60</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p>
        </w:tc>
        <w:tc>
          <w:tcPr>
            <w:tcW w:w="1319"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52</w:t>
            </w:r>
          </w:p>
        </w:tc>
      </w:tr>
      <w:tr w:rsidR="00DB6909" w:rsidRPr="00DB6909" w:rsidTr="005B093B">
        <w:trPr>
          <w:trHeight w:val="297"/>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Основы кинематики</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4</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14</w:t>
            </w:r>
          </w:p>
        </w:tc>
      </w:tr>
      <w:tr w:rsidR="00DB6909" w:rsidRPr="00DB6909" w:rsidTr="005B093B">
        <w:trPr>
          <w:trHeight w:val="297"/>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Основы динамики</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18</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16</w:t>
            </w:r>
          </w:p>
        </w:tc>
      </w:tr>
      <w:tr w:rsidR="00DB6909" w:rsidRPr="00DB6909" w:rsidTr="005B093B">
        <w:trPr>
          <w:trHeight w:val="297"/>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Законы сохранения</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13</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8</w:t>
            </w:r>
          </w:p>
        </w:tc>
      </w:tr>
      <w:tr w:rsidR="00DB6909" w:rsidRPr="00DB6909" w:rsidTr="005B093B">
        <w:trPr>
          <w:trHeight w:val="297"/>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Давление</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25</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297"/>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Механические колебания и волны</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14</w:t>
            </w:r>
          </w:p>
        </w:tc>
      </w:tr>
      <w:tr w:rsidR="00DB6909" w:rsidRPr="00DB6909" w:rsidTr="005B093B">
        <w:trPr>
          <w:trHeight w:val="252"/>
          <w:jc w:val="center"/>
        </w:trPr>
        <w:tc>
          <w:tcPr>
            <w:tcW w:w="4803" w:type="dxa"/>
            <w:shd w:val="clear" w:color="auto" w:fill="auto"/>
          </w:tcPr>
          <w:p w:rsidR="00DB6909" w:rsidRPr="00DB6909" w:rsidRDefault="00DB6909" w:rsidP="00DB6909">
            <w:pPr>
              <w:rPr>
                <w:rFonts w:eastAsia="Times New Roman" w:cs="Times New Roman"/>
                <w:b/>
                <w:sz w:val="24"/>
                <w:szCs w:val="24"/>
                <w:lang w:val="en-US"/>
              </w:rPr>
            </w:pPr>
            <w:r w:rsidRPr="00DB6909">
              <w:rPr>
                <w:rFonts w:eastAsia="Times New Roman" w:cs="Times New Roman"/>
                <w:b/>
                <w:sz w:val="24"/>
                <w:szCs w:val="24"/>
              </w:rPr>
              <w:t xml:space="preserve">Тепловые явления </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6</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24</w:t>
            </w:r>
          </w:p>
        </w:tc>
        <w:tc>
          <w:tcPr>
            <w:tcW w:w="1319" w:type="dxa"/>
            <w:shd w:val="clear" w:color="auto" w:fill="auto"/>
            <w:vAlign w:val="center"/>
          </w:tcPr>
          <w:p w:rsidR="00DB6909" w:rsidRPr="00DB6909" w:rsidRDefault="00DB6909" w:rsidP="00DB6909">
            <w:pPr>
              <w:jc w:val="center"/>
              <w:rPr>
                <w:rFonts w:eastAsia="Calibri" w:cs="Times New Roman"/>
                <w:b/>
                <w:sz w:val="24"/>
                <w:szCs w:val="24"/>
              </w:rPr>
            </w:pPr>
          </w:p>
        </w:tc>
      </w:tr>
      <w:tr w:rsidR="00DB6909" w:rsidRPr="00DB6909" w:rsidTr="005B093B">
        <w:trPr>
          <w:trHeight w:val="252"/>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Строение вещества</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6</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252"/>
          <w:jc w:val="center"/>
        </w:trPr>
        <w:tc>
          <w:tcPr>
            <w:tcW w:w="4803" w:type="dxa"/>
            <w:shd w:val="clear" w:color="auto" w:fill="auto"/>
          </w:tcPr>
          <w:p w:rsidR="00DB6909" w:rsidRPr="00DB6909" w:rsidRDefault="00DB6909" w:rsidP="00DB6909">
            <w:pPr>
              <w:rPr>
                <w:rFonts w:eastAsia="Times New Roman" w:cs="Times New Roman"/>
                <w:sz w:val="24"/>
                <w:szCs w:val="24"/>
              </w:rPr>
            </w:pPr>
            <w:r w:rsidRPr="00DB6909">
              <w:rPr>
                <w:rFonts w:eastAsia="Times New Roman" w:cs="Times New Roman"/>
                <w:sz w:val="24"/>
                <w:szCs w:val="24"/>
              </w:rPr>
              <w:t>Внутренняя энергия</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24</w:t>
            </w: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267"/>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b/>
                <w:sz w:val="24"/>
                <w:szCs w:val="24"/>
                <w:lang w:val="en-US"/>
              </w:rPr>
            </w:pPr>
            <w:r w:rsidRPr="00DB6909">
              <w:rPr>
                <w:rFonts w:eastAsia="Calibri" w:cs="Times New Roman"/>
                <w:b/>
                <w:sz w:val="24"/>
                <w:szCs w:val="24"/>
              </w:rPr>
              <w:t>Электромагнитные явления</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46</w:t>
            </w:r>
          </w:p>
        </w:tc>
        <w:tc>
          <w:tcPr>
            <w:tcW w:w="1319"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26</w:t>
            </w:r>
          </w:p>
        </w:tc>
      </w:tr>
      <w:tr w:rsidR="00DB6909" w:rsidRPr="00DB6909" w:rsidTr="005B093B">
        <w:trPr>
          <w:trHeight w:val="267"/>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Электризация тел</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5</w:t>
            </w: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267"/>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Электрический ток</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23</w:t>
            </w: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267"/>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Магнитные явления</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6</w:t>
            </w: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26</w:t>
            </w:r>
          </w:p>
        </w:tc>
      </w:tr>
      <w:tr w:rsidR="00DB6909" w:rsidRPr="00DB6909" w:rsidTr="005B093B">
        <w:trPr>
          <w:trHeight w:val="267"/>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Световые явления</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12</w:t>
            </w:r>
          </w:p>
        </w:tc>
        <w:tc>
          <w:tcPr>
            <w:tcW w:w="1319" w:type="dxa"/>
            <w:shd w:val="clear" w:color="auto" w:fill="auto"/>
            <w:vAlign w:val="center"/>
          </w:tcPr>
          <w:p w:rsidR="00DB6909" w:rsidRPr="00DB6909" w:rsidRDefault="00DB6909" w:rsidP="00DB6909">
            <w:pPr>
              <w:jc w:val="center"/>
              <w:rPr>
                <w:rFonts w:eastAsia="Calibri" w:cs="Times New Roman"/>
                <w:sz w:val="24"/>
                <w:szCs w:val="24"/>
              </w:rPr>
            </w:pPr>
          </w:p>
        </w:tc>
      </w:tr>
      <w:tr w:rsidR="00DB6909" w:rsidRPr="00DB6909" w:rsidTr="005B093B">
        <w:trPr>
          <w:trHeight w:val="248"/>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b/>
                <w:sz w:val="24"/>
                <w:szCs w:val="24"/>
                <w:lang w:val="en-US"/>
              </w:rPr>
            </w:pPr>
            <w:r w:rsidRPr="00DB6909">
              <w:rPr>
                <w:rFonts w:eastAsia="Calibri" w:cs="Times New Roman"/>
                <w:b/>
                <w:sz w:val="24"/>
                <w:szCs w:val="24"/>
              </w:rPr>
              <w:t>Квантовые явления</w:t>
            </w: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p>
        </w:tc>
        <w:tc>
          <w:tcPr>
            <w:tcW w:w="1318" w:type="dxa"/>
            <w:shd w:val="clear" w:color="auto" w:fill="auto"/>
            <w:vAlign w:val="center"/>
          </w:tcPr>
          <w:p w:rsidR="00DB6909" w:rsidRPr="00DB6909" w:rsidRDefault="00DB6909" w:rsidP="00DB6909">
            <w:pPr>
              <w:jc w:val="center"/>
              <w:rPr>
                <w:rFonts w:eastAsia="Calibri" w:cs="Times New Roman"/>
                <w:b/>
                <w:sz w:val="24"/>
                <w:szCs w:val="24"/>
              </w:rPr>
            </w:pPr>
          </w:p>
        </w:tc>
        <w:tc>
          <w:tcPr>
            <w:tcW w:w="1319"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16</w:t>
            </w:r>
          </w:p>
        </w:tc>
      </w:tr>
      <w:tr w:rsidR="00DB6909" w:rsidRPr="00DB6909" w:rsidTr="005B093B">
        <w:trPr>
          <w:trHeight w:val="248"/>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Строение атома и атомного ядра</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4</w:t>
            </w:r>
          </w:p>
        </w:tc>
      </w:tr>
      <w:tr w:rsidR="00DB6909" w:rsidRPr="00DB6909" w:rsidTr="005B093B">
        <w:trPr>
          <w:trHeight w:val="248"/>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Использование энергии атомных ядер</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12</w:t>
            </w:r>
          </w:p>
        </w:tc>
      </w:tr>
      <w:tr w:rsidR="00DB6909" w:rsidRPr="00DB6909" w:rsidTr="005B093B">
        <w:trPr>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b/>
                <w:sz w:val="24"/>
                <w:szCs w:val="24"/>
                <w:lang w:val="en-US"/>
              </w:rPr>
            </w:pPr>
            <w:r w:rsidRPr="00DB6909">
              <w:rPr>
                <w:rFonts w:eastAsia="Calibri" w:cs="Times New Roman"/>
                <w:b/>
                <w:sz w:val="24"/>
                <w:szCs w:val="24"/>
              </w:rPr>
              <w:t>Строение и эволюция Вселенной</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6</w:t>
            </w:r>
          </w:p>
        </w:tc>
      </w:tr>
      <w:tr w:rsidR="00DB6909" w:rsidRPr="00DB6909" w:rsidTr="005B093B">
        <w:trPr>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Строение солнечной системы</w:t>
            </w: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8" w:type="dxa"/>
            <w:shd w:val="clear" w:color="auto" w:fill="auto"/>
            <w:vAlign w:val="center"/>
          </w:tcPr>
          <w:p w:rsidR="00DB6909" w:rsidRPr="00DB6909" w:rsidRDefault="00DB6909" w:rsidP="00DB6909">
            <w:pPr>
              <w:jc w:val="center"/>
              <w:rPr>
                <w:rFonts w:eastAsia="Calibri" w:cs="Times New Roman"/>
                <w:sz w:val="24"/>
                <w:szCs w:val="24"/>
              </w:rPr>
            </w:pPr>
          </w:p>
        </w:tc>
        <w:tc>
          <w:tcPr>
            <w:tcW w:w="1319" w:type="dxa"/>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3</w:t>
            </w:r>
          </w:p>
        </w:tc>
      </w:tr>
      <w:tr w:rsidR="00DB6909" w:rsidRPr="00DB6909" w:rsidTr="005B093B">
        <w:trPr>
          <w:jc w:val="center"/>
        </w:trPr>
        <w:tc>
          <w:tcPr>
            <w:tcW w:w="4803" w:type="dxa"/>
            <w:shd w:val="clear" w:color="auto" w:fill="auto"/>
          </w:tcPr>
          <w:p w:rsidR="00DB6909" w:rsidRPr="00DB6909" w:rsidRDefault="00DB6909" w:rsidP="00DB6909">
            <w:pPr>
              <w:widowControl w:val="0"/>
              <w:tabs>
                <w:tab w:val="left" w:pos="851"/>
                <w:tab w:val="left" w:pos="989"/>
              </w:tabs>
              <w:jc w:val="both"/>
              <w:rPr>
                <w:rFonts w:eastAsia="Calibri" w:cs="Times New Roman"/>
                <w:sz w:val="24"/>
                <w:szCs w:val="24"/>
              </w:rPr>
            </w:pPr>
            <w:r w:rsidRPr="00DB6909">
              <w:rPr>
                <w:rFonts w:eastAsia="Calibri" w:cs="Times New Roman"/>
                <w:sz w:val="24"/>
                <w:szCs w:val="24"/>
              </w:rPr>
              <w:t>Строение вселенной</w:t>
            </w:r>
          </w:p>
        </w:tc>
        <w:tc>
          <w:tcPr>
            <w:tcW w:w="1318" w:type="dxa"/>
            <w:tcBorders>
              <w:bottom w:val="single" w:sz="4" w:space="0" w:color="auto"/>
            </w:tcBorders>
            <w:shd w:val="clear" w:color="auto" w:fill="auto"/>
            <w:vAlign w:val="center"/>
          </w:tcPr>
          <w:p w:rsidR="00DB6909" w:rsidRPr="00DB6909" w:rsidRDefault="00DB6909" w:rsidP="00DB6909">
            <w:pPr>
              <w:jc w:val="center"/>
              <w:rPr>
                <w:rFonts w:eastAsia="Calibri" w:cs="Times New Roman"/>
                <w:sz w:val="24"/>
                <w:szCs w:val="24"/>
              </w:rPr>
            </w:pPr>
          </w:p>
        </w:tc>
        <w:tc>
          <w:tcPr>
            <w:tcW w:w="1318" w:type="dxa"/>
            <w:tcBorders>
              <w:bottom w:val="single" w:sz="4" w:space="0" w:color="auto"/>
            </w:tcBorders>
            <w:shd w:val="clear" w:color="auto" w:fill="auto"/>
            <w:vAlign w:val="center"/>
          </w:tcPr>
          <w:p w:rsidR="00DB6909" w:rsidRPr="00DB6909" w:rsidRDefault="00DB6909" w:rsidP="00DB6909">
            <w:pPr>
              <w:jc w:val="center"/>
              <w:rPr>
                <w:rFonts w:eastAsia="Calibri" w:cs="Times New Roman"/>
                <w:sz w:val="24"/>
                <w:szCs w:val="24"/>
              </w:rPr>
            </w:pPr>
          </w:p>
        </w:tc>
        <w:tc>
          <w:tcPr>
            <w:tcW w:w="1319" w:type="dxa"/>
            <w:tcBorders>
              <w:bottom w:val="single" w:sz="4" w:space="0" w:color="auto"/>
            </w:tcBorders>
            <w:shd w:val="clear" w:color="auto" w:fill="auto"/>
            <w:vAlign w:val="center"/>
          </w:tcPr>
          <w:p w:rsidR="00DB6909" w:rsidRPr="00DB6909" w:rsidRDefault="00DB6909" w:rsidP="00DB6909">
            <w:pPr>
              <w:jc w:val="center"/>
              <w:rPr>
                <w:rFonts w:eastAsia="Calibri" w:cs="Times New Roman"/>
                <w:sz w:val="24"/>
                <w:szCs w:val="24"/>
              </w:rPr>
            </w:pPr>
            <w:r w:rsidRPr="00DB6909">
              <w:rPr>
                <w:rFonts w:eastAsia="Calibri" w:cs="Times New Roman"/>
                <w:sz w:val="24"/>
                <w:szCs w:val="24"/>
              </w:rPr>
              <w:t>3</w:t>
            </w:r>
          </w:p>
        </w:tc>
      </w:tr>
      <w:tr w:rsidR="00DB6909" w:rsidRPr="00DB6909" w:rsidTr="005B093B">
        <w:trPr>
          <w:trHeight w:val="401"/>
          <w:jc w:val="center"/>
        </w:trPr>
        <w:tc>
          <w:tcPr>
            <w:tcW w:w="4803" w:type="dxa"/>
            <w:tcBorders>
              <w:right w:val="single" w:sz="4" w:space="0" w:color="auto"/>
            </w:tcBorders>
            <w:shd w:val="clear" w:color="auto" w:fill="auto"/>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ИТОГО</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70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70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B6909" w:rsidRPr="00DB6909" w:rsidRDefault="00DB6909" w:rsidP="00DB6909">
            <w:pPr>
              <w:jc w:val="center"/>
              <w:rPr>
                <w:rFonts w:eastAsia="Calibri" w:cs="Times New Roman"/>
                <w:b/>
                <w:sz w:val="24"/>
                <w:szCs w:val="24"/>
              </w:rPr>
            </w:pPr>
            <w:r w:rsidRPr="00DB6909">
              <w:rPr>
                <w:rFonts w:eastAsia="Calibri" w:cs="Times New Roman"/>
                <w:b/>
                <w:sz w:val="24"/>
                <w:szCs w:val="24"/>
              </w:rPr>
              <w:t>102</w:t>
            </w:r>
          </w:p>
        </w:tc>
      </w:tr>
    </w:tbl>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Default="00DB6909" w:rsidP="00DB6909">
      <w:pPr>
        <w:spacing w:after="0"/>
        <w:jc w:val="both"/>
        <w:rPr>
          <w:sz w:val="26"/>
          <w:szCs w:val="26"/>
        </w:rPr>
      </w:pPr>
    </w:p>
    <w:p w:rsidR="00DB6909" w:rsidRPr="00DB6909" w:rsidRDefault="00DB6909" w:rsidP="00DB6909">
      <w:pPr>
        <w:spacing w:after="0"/>
        <w:jc w:val="both"/>
        <w:rPr>
          <w:sz w:val="26"/>
          <w:szCs w:val="26"/>
        </w:rPr>
      </w:pPr>
    </w:p>
    <w:sectPr w:rsidR="00DB6909" w:rsidRPr="00DB6909" w:rsidSect="00DB6909">
      <w:headerReference w:type="default" r:id="rId7"/>
      <w:pgSz w:w="11906" w:h="16838" w:code="9"/>
      <w:pgMar w:top="851"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72" w:rsidRDefault="00AC1972" w:rsidP="00DB6909">
      <w:pPr>
        <w:spacing w:after="0"/>
      </w:pPr>
      <w:r>
        <w:separator/>
      </w:r>
    </w:p>
  </w:endnote>
  <w:endnote w:type="continuationSeparator" w:id="0">
    <w:p w:rsidR="00AC1972" w:rsidRDefault="00AC1972" w:rsidP="00DB69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72" w:rsidRDefault="00AC1972" w:rsidP="00DB6909">
      <w:pPr>
        <w:spacing w:after="0"/>
      </w:pPr>
      <w:r>
        <w:separator/>
      </w:r>
    </w:p>
  </w:footnote>
  <w:footnote w:type="continuationSeparator" w:id="0">
    <w:p w:rsidR="00AC1972" w:rsidRDefault="00AC1972" w:rsidP="00DB69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205185"/>
      <w:docPartObj>
        <w:docPartGallery w:val="Page Numbers (Top of Page)"/>
        <w:docPartUnique/>
      </w:docPartObj>
    </w:sdtPr>
    <w:sdtEndPr>
      <w:rPr>
        <w:sz w:val="22"/>
      </w:rPr>
    </w:sdtEndPr>
    <w:sdtContent>
      <w:p w:rsidR="00DB6909" w:rsidRPr="00DB6909" w:rsidRDefault="00606B83">
        <w:pPr>
          <w:pStyle w:val="a4"/>
          <w:jc w:val="center"/>
          <w:rPr>
            <w:sz w:val="22"/>
          </w:rPr>
        </w:pPr>
        <w:r w:rsidRPr="00DB6909">
          <w:rPr>
            <w:sz w:val="22"/>
          </w:rPr>
          <w:fldChar w:fldCharType="begin"/>
        </w:r>
        <w:r w:rsidR="00DB6909" w:rsidRPr="00DB6909">
          <w:rPr>
            <w:sz w:val="22"/>
          </w:rPr>
          <w:instrText>PAGE   \* MERGEFORMAT</w:instrText>
        </w:r>
        <w:r w:rsidRPr="00DB6909">
          <w:rPr>
            <w:sz w:val="22"/>
          </w:rPr>
          <w:fldChar w:fldCharType="separate"/>
        </w:r>
        <w:r w:rsidR="000D1A5D">
          <w:rPr>
            <w:noProof/>
            <w:sz w:val="22"/>
          </w:rPr>
          <w:t>3</w:t>
        </w:r>
        <w:r w:rsidRPr="00DB6909">
          <w:rPr>
            <w:sz w:val="22"/>
          </w:rPr>
          <w:fldChar w:fldCharType="end"/>
        </w:r>
      </w:p>
    </w:sdtContent>
  </w:sdt>
  <w:p w:rsidR="00DB6909" w:rsidRDefault="00DB690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4556"/>
    <w:rsid w:val="000A154D"/>
    <w:rsid w:val="000D1A5D"/>
    <w:rsid w:val="001D4556"/>
    <w:rsid w:val="00482090"/>
    <w:rsid w:val="00606B83"/>
    <w:rsid w:val="006A1A65"/>
    <w:rsid w:val="006C0B77"/>
    <w:rsid w:val="008242FF"/>
    <w:rsid w:val="00870751"/>
    <w:rsid w:val="008E132B"/>
    <w:rsid w:val="00922C48"/>
    <w:rsid w:val="00AC1972"/>
    <w:rsid w:val="00B0088F"/>
    <w:rsid w:val="00B915B7"/>
    <w:rsid w:val="00DB6909"/>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B69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DB6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B6909"/>
    <w:pPr>
      <w:tabs>
        <w:tab w:val="center" w:pos="4677"/>
        <w:tab w:val="right" w:pos="9355"/>
      </w:tabs>
      <w:spacing w:after="0"/>
    </w:pPr>
  </w:style>
  <w:style w:type="character" w:customStyle="1" w:styleId="a5">
    <w:name w:val="Верхний колонтитул Знак"/>
    <w:basedOn w:val="a0"/>
    <w:link w:val="a4"/>
    <w:uiPriority w:val="99"/>
    <w:rsid w:val="00DB6909"/>
    <w:rPr>
      <w:rFonts w:ascii="Times New Roman" w:hAnsi="Times New Roman"/>
      <w:sz w:val="28"/>
    </w:rPr>
  </w:style>
  <w:style w:type="paragraph" w:styleId="a6">
    <w:name w:val="footer"/>
    <w:basedOn w:val="a"/>
    <w:link w:val="a7"/>
    <w:uiPriority w:val="99"/>
    <w:unhideWhenUsed/>
    <w:rsid w:val="00DB6909"/>
    <w:pPr>
      <w:tabs>
        <w:tab w:val="center" w:pos="4677"/>
        <w:tab w:val="right" w:pos="9355"/>
      </w:tabs>
      <w:spacing w:after="0"/>
    </w:pPr>
  </w:style>
  <w:style w:type="character" w:customStyle="1" w:styleId="a7">
    <w:name w:val="Нижний колонтитул Знак"/>
    <w:basedOn w:val="a0"/>
    <w:link w:val="a6"/>
    <w:uiPriority w:val="99"/>
    <w:rsid w:val="00DB6909"/>
    <w:rPr>
      <w:rFonts w:ascii="Times New Roman" w:hAnsi="Times New Roman"/>
      <w:sz w:val="28"/>
    </w:rPr>
  </w:style>
  <w:style w:type="paragraph" w:styleId="a8">
    <w:name w:val="Balloon Text"/>
    <w:basedOn w:val="a"/>
    <w:link w:val="a9"/>
    <w:uiPriority w:val="99"/>
    <w:semiHidden/>
    <w:unhideWhenUsed/>
    <w:rsid w:val="00482090"/>
    <w:pPr>
      <w:spacing w:after="0"/>
    </w:pPr>
    <w:rPr>
      <w:rFonts w:ascii="Tahoma" w:hAnsi="Tahoma" w:cs="Tahoma"/>
      <w:sz w:val="16"/>
      <w:szCs w:val="16"/>
    </w:rPr>
  </w:style>
  <w:style w:type="character" w:customStyle="1" w:styleId="a9">
    <w:name w:val="Текст выноски Знак"/>
    <w:basedOn w:val="a0"/>
    <w:link w:val="a8"/>
    <w:uiPriority w:val="99"/>
    <w:semiHidden/>
    <w:rsid w:val="0048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pc1</cp:lastModifiedBy>
  <cp:revision>6</cp:revision>
  <cp:lastPrinted>2020-01-20T04:59:00Z</cp:lastPrinted>
  <dcterms:created xsi:type="dcterms:W3CDTF">2020-01-03T12:11:00Z</dcterms:created>
  <dcterms:modified xsi:type="dcterms:W3CDTF">2020-02-10T08:29:00Z</dcterms:modified>
</cp:coreProperties>
</file>